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ACDE1" w14:textId="6D2E8D2D" w:rsidR="00F900EB" w:rsidRDefault="00F7586F" w:rsidP="00C069B1">
      <w:pPr>
        <w:pStyle w:val="Text"/>
      </w:pPr>
      <w:r>
        <w:t xml:space="preserve"> </w:t>
      </w:r>
    </w:p>
    <w:p w14:paraId="2EEACDE2" w14:textId="24C328F1" w:rsidR="00F900EB" w:rsidRPr="00F900EB" w:rsidRDefault="008E4CDC" w:rsidP="008E4CDC">
      <w:pPr>
        <w:tabs>
          <w:tab w:val="left" w:pos="6573"/>
          <w:tab w:val="left" w:pos="6630"/>
        </w:tabs>
        <w:rPr>
          <w:lang w:val="de-DE" w:eastAsia="de-DE"/>
        </w:rPr>
      </w:pPr>
      <w:r>
        <w:rPr>
          <w:lang w:val="de-DE" w:eastAsia="de-DE"/>
        </w:rPr>
        <w:tab/>
      </w:r>
    </w:p>
    <w:p w14:paraId="2EEACDE3" w14:textId="19F5E09C" w:rsidR="00F900EB" w:rsidRPr="00F900EB" w:rsidRDefault="00F900EB" w:rsidP="00F900EB">
      <w:pPr>
        <w:rPr>
          <w:lang w:val="de-DE" w:eastAsia="de-DE"/>
        </w:rPr>
      </w:pPr>
    </w:p>
    <w:p w14:paraId="2EEACDE4" w14:textId="72ADC0E0" w:rsidR="00F900EB" w:rsidRPr="00F900EB" w:rsidRDefault="00F900EB" w:rsidP="00F900EB">
      <w:pPr>
        <w:rPr>
          <w:lang w:val="de-DE" w:eastAsia="de-DE"/>
        </w:rPr>
      </w:pPr>
    </w:p>
    <w:tbl>
      <w:tblPr>
        <w:tblStyle w:val="TableGrid"/>
        <w:tblpPr w:leftFromText="187" w:rightFromText="187" w:vertAnchor="text" w:horzAnchor="margin" w:tblpXSpec="center" w:tblpY="167"/>
        <w:tblW w:w="1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7"/>
      </w:tblGrid>
      <w:tr w:rsidR="00A83EE6" w14:paraId="30A295C9" w14:textId="77777777" w:rsidTr="00A83EE6">
        <w:trPr>
          <w:trHeight w:hRule="exact" w:val="1170"/>
        </w:trPr>
        <w:tc>
          <w:tcPr>
            <w:tcW w:w="11077" w:type="dxa"/>
            <w:tcMar>
              <w:left w:w="43" w:type="dxa"/>
              <w:right w:w="115" w:type="dxa"/>
            </w:tcMar>
          </w:tcPr>
          <w:p w14:paraId="06EDA3AD" w14:textId="32297CA3" w:rsidR="00A83EE6" w:rsidRDefault="00153E94" w:rsidP="00A83EE6">
            <w:pPr>
              <w:pStyle w:val="6ptPageleft"/>
              <w:spacing w:line="240" w:lineRule="auto"/>
              <w:ind w:left="-45"/>
              <w:rPr>
                <w:rFonts w:ascii="Butler" w:eastAsia="Times New Roman" w:hAnsi="Butler"/>
                <w:color w:val="000000" w:themeColor="text1"/>
                <w:sz w:val="40"/>
                <w:szCs w:val="40"/>
              </w:rPr>
            </w:pPr>
            <w:bookmarkStart w:id="0" w:name="_Hlk43813455"/>
            <w:bookmarkEnd w:id="0"/>
            <w:r>
              <w:rPr>
                <w:rFonts w:ascii="Brandon Grotesque Light" w:eastAsia="Times New Roman" w:hAnsi="Brandon Grotesque Light"/>
                <w:noProof/>
                <w:color w:val="AE6034"/>
                <w:sz w:val="32"/>
                <w:szCs w:val="32"/>
              </w:rPr>
              <w:drawing>
                <wp:anchor distT="0" distB="0" distL="114300" distR="114300" simplePos="0" relativeHeight="251729920" behindDoc="0" locked="0" layoutInCell="1" allowOverlap="1" wp14:anchorId="6C3DF577" wp14:editId="368428BF">
                  <wp:simplePos x="0" y="0"/>
                  <wp:positionH relativeFrom="column">
                    <wp:posOffset>448860</wp:posOffset>
                  </wp:positionH>
                  <wp:positionV relativeFrom="paragraph">
                    <wp:posOffset>-408343</wp:posOffset>
                  </wp:positionV>
                  <wp:extent cx="6053328" cy="1481328"/>
                  <wp:effectExtent l="0" t="0" r="5080" b="5080"/>
                  <wp:wrapNone/>
                  <wp:docPr id="4" name="Picture 4"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3328" cy="1481328"/>
                          </a:xfrm>
                          <a:prstGeom prst="rect">
                            <a:avLst/>
                          </a:prstGeom>
                        </pic:spPr>
                      </pic:pic>
                    </a:graphicData>
                  </a:graphic>
                  <wp14:sizeRelH relativeFrom="margin">
                    <wp14:pctWidth>0</wp14:pctWidth>
                  </wp14:sizeRelH>
                  <wp14:sizeRelV relativeFrom="margin">
                    <wp14:pctHeight>0</wp14:pctHeight>
                  </wp14:sizeRelV>
                </wp:anchor>
              </w:drawing>
            </w:r>
          </w:p>
          <w:p w14:paraId="65ACC8DC" w14:textId="12DEE125" w:rsidR="00A83EE6" w:rsidRPr="0095062C" w:rsidRDefault="00A83EE6" w:rsidP="00A83EE6">
            <w:pPr>
              <w:pStyle w:val="6ptPageleft"/>
              <w:spacing w:line="240" w:lineRule="auto"/>
              <w:ind w:left="-45"/>
              <w:rPr>
                <w:rFonts w:ascii="Brandon Grotesque Light" w:eastAsia="Times New Roman" w:hAnsi="Brandon Grotesque Light"/>
                <w:color w:val="AE6034"/>
                <w:sz w:val="32"/>
                <w:szCs w:val="32"/>
              </w:rPr>
            </w:pPr>
          </w:p>
        </w:tc>
      </w:tr>
      <w:tr w:rsidR="00A83EE6" w14:paraId="3BA6D117" w14:textId="77777777" w:rsidTr="00A83EE6">
        <w:trPr>
          <w:trHeight w:hRule="exact" w:val="537"/>
        </w:trPr>
        <w:tc>
          <w:tcPr>
            <w:tcW w:w="11077" w:type="dxa"/>
            <w:vAlign w:val="center"/>
          </w:tcPr>
          <w:p w14:paraId="68590F24" w14:textId="7C9F4C4F" w:rsidR="00A83EE6" w:rsidRPr="007E0773" w:rsidRDefault="00A83EE6" w:rsidP="00153E94">
            <w:pPr>
              <w:pStyle w:val="6ptPageleft"/>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4" w:right="-101"/>
              <w:rPr>
                <w:rFonts w:ascii="Brandon Grotesque Light" w:eastAsia="Times New Roman" w:hAnsi="Brandon Grotesque Light"/>
                <w:color w:val="0C9BC6"/>
                <w:sz w:val="32"/>
                <w:szCs w:val="32"/>
              </w:rPr>
            </w:pPr>
          </w:p>
        </w:tc>
      </w:tr>
      <w:tr w:rsidR="00A83EE6" w14:paraId="44D1CFE7" w14:textId="77777777" w:rsidTr="00A83EE6">
        <w:trPr>
          <w:trHeight w:hRule="exact" w:val="6390"/>
        </w:trPr>
        <w:tc>
          <w:tcPr>
            <w:tcW w:w="11077" w:type="dxa"/>
          </w:tcPr>
          <w:p w14:paraId="09B0203F" w14:textId="207D8699" w:rsidR="00A83EE6" w:rsidRPr="00BC7395" w:rsidRDefault="00A83EE6" w:rsidP="00A83EE6">
            <w:pPr>
              <w:pStyle w:val="6ptPageleft"/>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Brandon Grotesque Light" w:eastAsia="Times New Roman" w:hAnsi="Brandon Grotesque Light"/>
                <w:caps/>
                <w:color w:val="000000" w:themeColor="text1"/>
                <w:sz w:val="26"/>
                <w:szCs w:val="26"/>
              </w:rPr>
            </w:pPr>
            <w:r w:rsidRPr="004733EF">
              <w:rPr>
                <w:rFonts w:ascii="Brandon Grotesque Light" w:eastAsia="Times New Roman" w:hAnsi="Brandon Grotesque Light"/>
                <w:caps/>
                <w:noProof/>
                <w:color w:val="000000" w:themeColor="text1"/>
                <w:sz w:val="26"/>
                <w:szCs w:val="26"/>
                <w:lang w:eastAsia="en-US"/>
              </w:rPr>
              <w:drawing>
                <wp:anchor distT="0" distB="0" distL="114300" distR="114300" simplePos="0" relativeHeight="251728896" behindDoc="0" locked="0" layoutInCell="1" allowOverlap="1" wp14:anchorId="4021A18B" wp14:editId="31AC9FE3">
                  <wp:simplePos x="0" y="0"/>
                  <wp:positionH relativeFrom="column">
                    <wp:posOffset>-520535</wp:posOffset>
                  </wp:positionH>
                  <wp:positionV relativeFrom="paragraph">
                    <wp:posOffset>-11071</wp:posOffset>
                  </wp:positionV>
                  <wp:extent cx="7874635" cy="5188277"/>
                  <wp:effectExtent l="0" t="0" r="0" b="0"/>
                  <wp:wrapNone/>
                  <wp:docPr id="27" name="Picture 27" descr="Worker hold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n.DCC\OneDrive - Dickinson Cameron Construction\DCC Project Photos\original.jpg"/>
                          <pic:cNvPicPr>
                            <a:picLocks noChangeAspect="1" noChangeArrowheads="1"/>
                          </pic:cNvPicPr>
                        </pic:nvPicPr>
                        <pic:blipFill>
                          <a:blip r:embed="rId12" cstate="print">
                            <a:alphaModFix amt="35000"/>
                            <a:extLst>
                              <a:ext uri="{28A0092B-C50C-407E-A947-70E740481C1C}">
                                <a14:useLocalDpi xmlns:a14="http://schemas.microsoft.com/office/drawing/2010/main" val="0"/>
                              </a:ext>
                            </a:extLst>
                          </a:blip>
                          <a:stretch>
                            <a:fillRect/>
                          </a:stretch>
                        </pic:blipFill>
                        <pic:spPr bwMode="auto">
                          <a:xfrm flipH="1">
                            <a:off x="0" y="0"/>
                            <a:ext cx="7919420" cy="52177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EEACDE5" w14:textId="5BA0C627" w:rsidR="00F900EB" w:rsidRPr="00F900EB" w:rsidRDefault="00F900EB" w:rsidP="00F900EB">
      <w:pPr>
        <w:rPr>
          <w:lang w:val="de-DE" w:eastAsia="de-DE"/>
        </w:rPr>
      </w:pPr>
    </w:p>
    <w:p w14:paraId="2EEACDE6" w14:textId="4874D8B4" w:rsidR="00F900EB" w:rsidRPr="00F900EB" w:rsidRDefault="00EC22E4" w:rsidP="00833C12">
      <w:pPr>
        <w:tabs>
          <w:tab w:val="left" w:pos="3122"/>
          <w:tab w:val="left" w:pos="3564"/>
          <w:tab w:val="left" w:pos="8127"/>
          <w:tab w:val="left" w:pos="8783"/>
        </w:tabs>
        <w:rPr>
          <w:lang w:val="de-DE" w:eastAsia="de-DE"/>
        </w:rPr>
      </w:pPr>
      <w:r>
        <w:rPr>
          <w:lang w:val="de-DE" w:eastAsia="de-DE"/>
        </w:rPr>
        <w:tab/>
      </w:r>
      <w:r>
        <w:rPr>
          <w:lang w:val="de-DE" w:eastAsia="de-DE"/>
        </w:rPr>
        <w:tab/>
      </w:r>
      <w:r w:rsidR="00833C12">
        <w:rPr>
          <w:lang w:val="de-DE" w:eastAsia="de-DE"/>
        </w:rPr>
        <w:tab/>
      </w:r>
      <w:r w:rsidR="00833C12">
        <w:rPr>
          <w:lang w:val="de-DE" w:eastAsia="de-DE"/>
        </w:rPr>
        <w:tab/>
      </w:r>
    </w:p>
    <w:p w14:paraId="2EEACDE7" w14:textId="058437A6" w:rsidR="0095062C" w:rsidRDefault="00833C12" w:rsidP="0095062C">
      <w:pPr>
        <w:tabs>
          <w:tab w:val="left" w:pos="8127"/>
        </w:tabs>
        <w:rPr>
          <w:noProof/>
        </w:rPr>
      </w:pPr>
      <w:r>
        <w:rPr>
          <w:lang w:val="de-DE" w:eastAsia="de-DE"/>
        </w:rPr>
        <w:tab/>
      </w:r>
    </w:p>
    <w:p w14:paraId="2EEACDF4" w14:textId="3F3CDAB8" w:rsidR="00F900EB" w:rsidRDefault="00F900EB" w:rsidP="0095062C">
      <w:pPr>
        <w:tabs>
          <w:tab w:val="left" w:pos="8127"/>
        </w:tabs>
      </w:pPr>
    </w:p>
    <w:p w14:paraId="0C60D2FA" w14:textId="77777777" w:rsidR="00153E94" w:rsidRPr="00153E94" w:rsidRDefault="00153E94" w:rsidP="00F73BE1">
      <w:pPr>
        <w:ind w:left="0" w:firstLine="0"/>
      </w:pPr>
    </w:p>
    <w:p w14:paraId="5287B7A8" w14:textId="4A04BD11" w:rsidR="00153E94" w:rsidRDefault="00153E94" w:rsidP="00153E94"/>
    <w:p w14:paraId="02BA19AB" w14:textId="77777777" w:rsidR="00F73BE1" w:rsidRDefault="00F73BE1" w:rsidP="00F73BE1">
      <w:pPr>
        <w:pStyle w:val="Header"/>
        <w:jc w:val="center"/>
      </w:pPr>
      <w:r w:rsidRPr="00A83EE6">
        <w:rPr>
          <w:rFonts w:asciiTheme="minorHAnsi" w:hAnsiTheme="minorHAnsi" w:cstheme="minorHAnsi"/>
          <w:b/>
          <w:szCs w:val="24"/>
        </w:rPr>
        <w:t>Project Name:</w:t>
      </w:r>
      <w:r>
        <w:rPr>
          <w:rFonts w:asciiTheme="minorHAnsi" w:hAnsiTheme="minorHAnsi" w:cstheme="minorHAnsi"/>
          <w:szCs w:val="24"/>
        </w:rPr>
        <w:t xml:space="preserve"> </w:t>
      </w:r>
      <w:sdt>
        <w:sdtPr>
          <w:rPr>
            <w:rFonts w:asciiTheme="minorHAnsi" w:hAnsiTheme="minorHAnsi" w:cstheme="minorHAnsi"/>
            <w:szCs w:val="24"/>
          </w:rPr>
          <w:id w:val="-752821395"/>
          <w:placeholder>
            <w:docPart w:val="CF866AA7C3A647F4BCD6C8F62BC64643"/>
          </w:placeholder>
          <w:showingPlcHdr/>
          <w:text/>
        </w:sdtPr>
        <w:sdtEndPr/>
        <w:sdtContent>
          <w:r w:rsidRPr="00D71EA7">
            <w:rPr>
              <w:rStyle w:val="PlaceholderText"/>
            </w:rPr>
            <w:t>Click or tap here to enter text.</w:t>
          </w:r>
        </w:sdtContent>
      </w:sdt>
      <w:r>
        <w:rPr>
          <w:rFonts w:asciiTheme="majorHAnsi" w:hAnsiTheme="majorHAnsi" w:cstheme="majorHAnsi"/>
          <w:szCs w:val="24"/>
        </w:rPr>
        <w:fldChar w:fldCharType="begin"/>
      </w:r>
      <w:r>
        <w:rPr>
          <w:rFonts w:asciiTheme="majorHAnsi" w:hAnsiTheme="majorHAnsi" w:cstheme="majorHAnsi"/>
          <w:szCs w:val="24"/>
        </w:rPr>
        <w:instrText xml:space="preserve"> AUTOTEXT  " Blank"  \* MERGEFORMAT </w:instrText>
      </w:r>
      <w:r>
        <w:rPr>
          <w:rFonts w:asciiTheme="majorHAnsi" w:hAnsiTheme="majorHAnsi" w:cstheme="majorHAnsi"/>
          <w:szCs w:val="24"/>
        </w:rPr>
        <w:fldChar w:fldCharType="separate"/>
      </w:r>
    </w:p>
    <w:p w14:paraId="38776740" w14:textId="54F7C028" w:rsidR="00F73BE1" w:rsidRPr="00A83EE6" w:rsidRDefault="00F73BE1" w:rsidP="00F73BE1">
      <w:pPr>
        <w:tabs>
          <w:tab w:val="center" w:pos="4680"/>
        </w:tabs>
        <w:spacing w:after="1" w:line="256" w:lineRule="auto"/>
        <w:ind w:right="93" w:firstLine="0"/>
        <w:jc w:val="center"/>
        <w:rPr>
          <w:rFonts w:asciiTheme="minorHAnsi" w:hAnsiTheme="minorHAnsi" w:cstheme="minorHAnsi"/>
          <w:szCs w:val="24"/>
        </w:rPr>
      </w:pPr>
      <w:r>
        <w:rPr>
          <w:rFonts w:asciiTheme="majorHAnsi" w:hAnsiTheme="majorHAnsi" w:cstheme="majorHAnsi"/>
          <w:szCs w:val="24"/>
        </w:rPr>
        <w:fldChar w:fldCharType="end"/>
      </w:r>
      <w:r w:rsidRPr="00A83EE6">
        <w:rPr>
          <w:rFonts w:asciiTheme="minorHAnsi" w:hAnsiTheme="minorHAnsi" w:cstheme="minorHAnsi"/>
          <w:b/>
          <w:szCs w:val="24"/>
        </w:rPr>
        <w:t>Project Number:</w:t>
      </w:r>
      <w:r w:rsidRPr="00A83EE6">
        <w:rPr>
          <w:rFonts w:asciiTheme="minorHAnsi" w:hAnsiTheme="minorHAnsi" w:cstheme="minorHAnsi"/>
          <w:szCs w:val="24"/>
        </w:rPr>
        <w:t xml:space="preserve"> </w:t>
      </w:r>
      <w:sdt>
        <w:sdtPr>
          <w:rPr>
            <w:rFonts w:asciiTheme="minorHAnsi" w:hAnsiTheme="minorHAnsi" w:cstheme="minorHAnsi"/>
            <w:szCs w:val="24"/>
          </w:rPr>
          <w:id w:val="1423610375"/>
          <w:placeholder>
            <w:docPart w:val="CF866AA7C3A647F4BCD6C8F62BC64643"/>
          </w:placeholder>
          <w:showingPlcHdr/>
          <w:text/>
        </w:sdtPr>
        <w:sdtEndPr/>
        <w:sdtContent>
          <w:r w:rsidR="007E08F2" w:rsidRPr="00D71EA7">
            <w:rPr>
              <w:rStyle w:val="PlaceholderText"/>
            </w:rPr>
            <w:t>Click or tap here to enter text.</w:t>
          </w:r>
        </w:sdtContent>
      </w:sdt>
    </w:p>
    <w:p w14:paraId="57C0C995" w14:textId="1D4EDA6B" w:rsidR="00F73BE1" w:rsidRPr="00A83EE6" w:rsidRDefault="00F73BE1" w:rsidP="00F73BE1">
      <w:pPr>
        <w:tabs>
          <w:tab w:val="center" w:pos="4680"/>
        </w:tabs>
        <w:spacing w:after="1" w:line="256" w:lineRule="auto"/>
        <w:ind w:right="94"/>
        <w:jc w:val="center"/>
        <w:rPr>
          <w:rFonts w:asciiTheme="minorHAnsi" w:hAnsiTheme="minorHAnsi" w:cstheme="minorHAnsi"/>
          <w:szCs w:val="24"/>
        </w:rPr>
      </w:pPr>
      <w:r w:rsidRPr="00A83EE6">
        <w:rPr>
          <w:rFonts w:asciiTheme="minorHAnsi" w:hAnsiTheme="minorHAnsi" w:cstheme="minorHAnsi"/>
          <w:b/>
          <w:szCs w:val="24"/>
        </w:rPr>
        <w:t>Project Address:</w:t>
      </w:r>
      <w:r w:rsidRPr="00A83EE6">
        <w:rPr>
          <w:rFonts w:asciiTheme="minorHAnsi" w:hAnsiTheme="minorHAnsi" w:cstheme="minorHAnsi"/>
          <w:szCs w:val="24"/>
        </w:rPr>
        <w:t xml:space="preserve"> </w:t>
      </w:r>
      <w:sdt>
        <w:sdtPr>
          <w:rPr>
            <w:rFonts w:asciiTheme="minorHAnsi" w:hAnsiTheme="minorHAnsi" w:cstheme="minorHAnsi"/>
            <w:szCs w:val="24"/>
          </w:rPr>
          <w:id w:val="1814598789"/>
          <w:placeholder>
            <w:docPart w:val="CF866AA7C3A647F4BCD6C8F62BC64643"/>
          </w:placeholder>
          <w:showingPlcHdr/>
          <w:text/>
        </w:sdtPr>
        <w:sdtEndPr/>
        <w:sdtContent>
          <w:r w:rsidR="007E08F2" w:rsidRPr="00D71EA7">
            <w:rPr>
              <w:rStyle w:val="PlaceholderText"/>
            </w:rPr>
            <w:t>Click or tap here to enter text.</w:t>
          </w:r>
        </w:sdtContent>
      </w:sdt>
    </w:p>
    <w:p w14:paraId="1A0246FA" w14:textId="77777777" w:rsidR="00F73BE1" w:rsidRPr="00A83EE6" w:rsidRDefault="00F73BE1" w:rsidP="00F73BE1">
      <w:pPr>
        <w:tabs>
          <w:tab w:val="center" w:pos="4680"/>
        </w:tabs>
        <w:spacing w:after="0" w:line="256" w:lineRule="auto"/>
        <w:ind w:right="92"/>
        <w:jc w:val="center"/>
        <w:rPr>
          <w:rFonts w:asciiTheme="minorHAnsi" w:hAnsiTheme="minorHAnsi" w:cstheme="minorHAnsi"/>
          <w:szCs w:val="24"/>
        </w:rPr>
      </w:pPr>
      <w:r w:rsidRPr="00A83EE6">
        <w:rPr>
          <w:rFonts w:asciiTheme="minorHAnsi" w:hAnsiTheme="minorHAnsi" w:cstheme="minorHAnsi"/>
          <w:b/>
          <w:szCs w:val="24"/>
        </w:rPr>
        <w:t xml:space="preserve">Corporate COVID Officer:  </w:t>
      </w:r>
      <w:r w:rsidRPr="00A83EE6">
        <w:rPr>
          <w:rFonts w:asciiTheme="majorHAnsi" w:hAnsiTheme="majorHAnsi" w:cstheme="majorHAnsi"/>
          <w:b/>
          <w:szCs w:val="24"/>
        </w:rPr>
        <w:t>Tom McCollum</w:t>
      </w:r>
    </w:p>
    <w:p w14:paraId="6469A33C" w14:textId="3557FE3A" w:rsidR="00F73BE1" w:rsidRPr="00A83EE6" w:rsidRDefault="00F73BE1" w:rsidP="00F73BE1">
      <w:pPr>
        <w:tabs>
          <w:tab w:val="center" w:pos="4680"/>
        </w:tabs>
        <w:spacing w:after="0" w:line="256" w:lineRule="auto"/>
        <w:ind w:right="92"/>
        <w:jc w:val="center"/>
        <w:rPr>
          <w:rFonts w:asciiTheme="minorHAnsi" w:hAnsiTheme="minorHAnsi" w:cstheme="minorHAnsi"/>
          <w:szCs w:val="24"/>
        </w:rPr>
      </w:pPr>
      <w:r w:rsidRPr="00A83EE6">
        <w:rPr>
          <w:rFonts w:asciiTheme="minorHAnsi" w:hAnsiTheme="minorHAnsi" w:cstheme="minorHAnsi"/>
          <w:b/>
          <w:szCs w:val="24"/>
        </w:rPr>
        <w:t>Last Updated:</w:t>
      </w:r>
      <w:r w:rsidRPr="00A83EE6">
        <w:rPr>
          <w:rFonts w:asciiTheme="minorHAnsi" w:hAnsiTheme="minorHAnsi" w:cstheme="minorHAnsi"/>
          <w:szCs w:val="24"/>
        </w:rPr>
        <w:t xml:space="preserve"> </w:t>
      </w:r>
      <w:r w:rsidRPr="00A83EE6">
        <w:rPr>
          <w:rFonts w:asciiTheme="majorHAnsi" w:hAnsiTheme="majorHAnsi" w:cstheme="majorHAnsi"/>
          <w:szCs w:val="24"/>
        </w:rPr>
        <w:t>6/</w:t>
      </w:r>
      <w:r w:rsidR="000A06BB">
        <w:rPr>
          <w:rFonts w:asciiTheme="majorHAnsi" w:hAnsiTheme="majorHAnsi" w:cstheme="majorHAnsi"/>
          <w:szCs w:val="24"/>
        </w:rPr>
        <w:t>30</w:t>
      </w:r>
      <w:r w:rsidRPr="00A83EE6">
        <w:rPr>
          <w:rFonts w:asciiTheme="majorHAnsi" w:hAnsiTheme="majorHAnsi" w:cstheme="majorHAnsi"/>
          <w:szCs w:val="24"/>
        </w:rPr>
        <w:t>/20</w:t>
      </w:r>
    </w:p>
    <w:p w14:paraId="32D61A8E" w14:textId="5AC58A35" w:rsidR="00153E94" w:rsidRDefault="00153E94" w:rsidP="00153E94"/>
    <w:p w14:paraId="0062BBCB" w14:textId="6E0437A9" w:rsidR="00153E94" w:rsidRDefault="00153E94" w:rsidP="00153E94"/>
    <w:p w14:paraId="32D8483B" w14:textId="77777777" w:rsidR="000B46DE" w:rsidRPr="00153E94" w:rsidRDefault="000B46DE" w:rsidP="00153E94"/>
    <w:p w14:paraId="24E8158C" w14:textId="77777777" w:rsidR="00153E94" w:rsidRPr="00153E94" w:rsidRDefault="00153E94" w:rsidP="00153E94"/>
    <w:p w14:paraId="760E0371" w14:textId="734C1D16" w:rsidR="00153E94" w:rsidRPr="00153E94" w:rsidRDefault="00153E94" w:rsidP="00153E94">
      <w:pPr>
        <w:ind w:left="-720" w:right="-630"/>
        <w:rPr>
          <w:rFonts w:asciiTheme="majorHAnsi" w:hAnsiTheme="majorHAnsi" w:cstheme="majorHAnsi"/>
          <w:caps/>
          <w:sz w:val="18"/>
          <w:szCs w:val="18"/>
        </w:rPr>
      </w:pPr>
      <w:r w:rsidRPr="00153E94">
        <w:rPr>
          <w:rFonts w:asciiTheme="majorHAnsi" w:hAnsiTheme="majorHAnsi" w:cstheme="majorHAnsi"/>
          <w:caps/>
          <w:sz w:val="18"/>
          <w:szCs w:val="18"/>
        </w:rPr>
        <w:t xml:space="preserve">www.dickinsoncameron.com </w:t>
      </w:r>
      <w:r>
        <w:rPr>
          <w:rFonts w:asciiTheme="majorHAnsi" w:hAnsiTheme="majorHAnsi" w:cstheme="majorHAnsi"/>
          <w:caps/>
          <w:sz w:val="18"/>
          <w:szCs w:val="18"/>
        </w:rPr>
        <w:t xml:space="preserve">  </w:t>
      </w:r>
      <w:r w:rsidRPr="00153E94">
        <w:rPr>
          <w:rFonts w:asciiTheme="majorHAnsi" w:hAnsiTheme="majorHAnsi" w:cstheme="majorHAnsi"/>
          <w:caps/>
          <w:sz w:val="18"/>
          <w:szCs w:val="18"/>
        </w:rPr>
        <w:tab/>
      </w:r>
      <w:r w:rsidRPr="00153E94">
        <w:rPr>
          <w:rFonts w:asciiTheme="majorHAnsi" w:hAnsiTheme="majorHAnsi" w:cstheme="majorHAnsi"/>
          <w:caps/>
          <w:sz w:val="18"/>
          <w:szCs w:val="18"/>
        </w:rPr>
        <w:tab/>
      </w:r>
      <w:r w:rsidRPr="00153E94">
        <w:rPr>
          <w:rFonts w:asciiTheme="majorHAnsi" w:hAnsiTheme="majorHAnsi" w:cstheme="majorHAnsi"/>
          <w:caps/>
          <w:sz w:val="18"/>
          <w:szCs w:val="18"/>
        </w:rPr>
        <w:tab/>
      </w:r>
      <w:r w:rsidRPr="00153E94">
        <w:rPr>
          <w:rFonts w:asciiTheme="majorHAnsi" w:hAnsiTheme="majorHAnsi" w:cstheme="majorHAnsi"/>
          <w:caps/>
          <w:sz w:val="18"/>
          <w:szCs w:val="18"/>
        </w:rPr>
        <w:tab/>
      </w:r>
      <w:r w:rsidRPr="00153E94">
        <w:rPr>
          <w:rFonts w:asciiTheme="majorHAnsi" w:hAnsiTheme="majorHAnsi" w:cstheme="majorHAnsi"/>
          <w:caps/>
          <w:sz w:val="18"/>
          <w:szCs w:val="18"/>
        </w:rPr>
        <w:tab/>
      </w:r>
      <w:r w:rsidRPr="00153E94">
        <w:rPr>
          <w:rFonts w:asciiTheme="majorHAnsi" w:hAnsiTheme="majorHAnsi" w:cstheme="majorHAnsi"/>
          <w:caps/>
          <w:sz w:val="18"/>
          <w:szCs w:val="18"/>
        </w:rPr>
        <w:tab/>
      </w:r>
      <w:r w:rsidRPr="00153E94">
        <w:rPr>
          <w:rFonts w:asciiTheme="majorHAnsi" w:hAnsiTheme="majorHAnsi" w:cstheme="majorHAnsi"/>
          <w:caps/>
          <w:sz w:val="18"/>
          <w:szCs w:val="18"/>
        </w:rPr>
        <w:tab/>
        <w:t xml:space="preserve">            </w:t>
      </w:r>
      <w:r>
        <w:rPr>
          <w:rFonts w:asciiTheme="majorHAnsi" w:hAnsiTheme="majorHAnsi" w:cstheme="majorHAnsi"/>
          <w:caps/>
          <w:sz w:val="18"/>
          <w:szCs w:val="18"/>
        </w:rPr>
        <w:t xml:space="preserve">                            </w:t>
      </w:r>
      <w:r w:rsidRPr="00153E94">
        <w:rPr>
          <w:rFonts w:asciiTheme="majorHAnsi" w:hAnsiTheme="majorHAnsi" w:cstheme="majorHAnsi"/>
          <w:caps/>
          <w:sz w:val="18"/>
          <w:szCs w:val="18"/>
        </w:rPr>
        <w:t xml:space="preserve">California </w:t>
      </w:r>
      <w:r w:rsidRPr="000B46DE">
        <w:rPr>
          <w:rFonts w:asciiTheme="majorHAnsi" w:hAnsiTheme="majorHAnsi" w:cstheme="majorHAnsi"/>
          <w:caps/>
          <w:color w:val="0C9BC6"/>
          <w:sz w:val="18"/>
          <w:szCs w:val="18"/>
        </w:rPr>
        <w:t>|</w:t>
      </w:r>
      <w:r w:rsidRPr="00153E94">
        <w:rPr>
          <w:rFonts w:asciiTheme="majorHAnsi" w:hAnsiTheme="majorHAnsi" w:cstheme="majorHAnsi"/>
          <w:caps/>
          <w:sz w:val="18"/>
          <w:szCs w:val="18"/>
        </w:rPr>
        <w:t xml:space="preserve"> New York</w:t>
      </w:r>
    </w:p>
    <w:p w14:paraId="2EEACDF7" w14:textId="12A6FA91" w:rsidR="00153E94" w:rsidRPr="00153E94" w:rsidRDefault="00153E94" w:rsidP="00153E94">
      <w:pPr>
        <w:sectPr w:rsidR="00153E94" w:rsidRPr="00153E94" w:rsidSect="00153E94">
          <w:headerReference w:type="default" r:id="rId13"/>
          <w:pgSz w:w="12240" w:h="15840"/>
          <w:pgMar w:top="187" w:right="1440" w:bottom="446" w:left="1440" w:header="720" w:footer="720" w:gutter="0"/>
          <w:cols w:space="720"/>
          <w:titlePg/>
          <w:docGrid w:linePitch="360"/>
        </w:sectPr>
      </w:pPr>
    </w:p>
    <w:p w14:paraId="2EEACDF8" w14:textId="22E2AE5A" w:rsidR="00F37C1C" w:rsidRPr="00F900EB" w:rsidRDefault="00F37C1C" w:rsidP="003819CE">
      <w:pPr>
        <w:ind w:left="-810"/>
        <w:rPr>
          <w:lang w:val="de-DE" w:eastAsia="de-DE"/>
        </w:rPr>
      </w:pPr>
    </w:p>
    <w:p w14:paraId="2EEACDF9" w14:textId="190EF568" w:rsidR="00F37C1C" w:rsidRDefault="00F37C1C" w:rsidP="00391AD3">
      <w:pPr>
        <w:rPr>
          <w:lang w:val="de-DE" w:eastAsia="de-DE"/>
        </w:rPr>
      </w:pPr>
    </w:p>
    <w:p w14:paraId="7EB64BFE" w14:textId="77777777" w:rsidR="000B46DE" w:rsidRDefault="0052088A" w:rsidP="0018353C">
      <w:pPr>
        <w:rPr>
          <w:lang w:val="de-DE" w:eastAsia="de-DE"/>
        </w:rPr>
      </w:pPr>
      <w:r>
        <w:rPr>
          <w:lang w:val="de-DE" w:eastAsia="de-DE"/>
        </w:rPr>
        <w:t xml:space="preserve"> </w:t>
      </w:r>
    </w:p>
    <w:sdt>
      <w:sdtPr>
        <w:rPr>
          <w:rFonts w:ascii="Calibri" w:eastAsia="Calibri" w:hAnsi="Calibri" w:cs="Calibri"/>
          <w:color w:val="000000"/>
          <w:sz w:val="24"/>
          <w:szCs w:val="22"/>
        </w:rPr>
        <w:id w:val="1015426962"/>
        <w:docPartObj>
          <w:docPartGallery w:val="Table of Contents"/>
          <w:docPartUnique/>
        </w:docPartObj>
      </w:sdtPr>
      <w:sdtEndPr>
        <w:rPr>
          <w:b/>
          <w:bCs/>
          <w:noProof/>
        </w:rPr>
      </w:sdtEndPr>
      <w:sdtContent>
        <w:p w14:paraId="328E50E7" w14:textId="2FC11B5C" w:rsidR="000B46DE" w:rsidRDefault="000B46DE">
          <w:pPr>
            <w:pStyle w:val="TOCHeading"/>
          </w:pPr>
          <w:r>
            <w:t>Contents</w:t>
          </w:r>
        </w:p>
        <w:p w14:paraId="383F8A06" w14:textId="62DA51A3" w:rsidR="007E08F2" w:rsidRDefault="000B46DE">
          <w:pPr>
            <w:pStyle w:val="TOC1"/>
            <w:tabs>
              <w:tab w:val="right" w:leader="dot" w:pos="1079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4503061" w:history="1">
            <w:r w:rsidR="007E08F2" w:rsidRPr="00D340A1">
              <w:rPr>
                <w:rStyle w:val="Hyperlink"/>
                <w:rFonts w:asciiTheme="majorHAnsi" w:hAnsiTheme="majorHAnsi" w:cstheme="majorHAnsi"/>
                <w:noProof/>
              </w:rPr>
              <w:t>DCC COVID-19 Response Plan</w:t>
            </w:r>
            <w:r w:rsidR="007E08F2">
              <w:rPr>
                <w:noProof/>
                <w:webHidden/>
              </w:rPr>
              <w:tab/>
            </w:r>
            <w:r w:rsidR="007E08F2">
              <w:rPr>
                <w:noProof/>
                <w:webHidden/>
              </w:rPr>
              <w:fldChar w:fldCharType="begin"/>
            </w:r>
            <w:r w:rsidR="007E08F2">
              <w:rPr>
                <w:noProof/>
                <w:webHidden/>
              </w:rPr>
              <w:instrText xml:space="preserve"> PAGEREF _Toc44503061 \h </w:instrText>
            </w:r>
            <w:r w:rsidR="007E08F2">
              <w:rPr>
                <w:noProof/>
                <w:webHidden/>
              </w:rPr>
            </w:r>
            <w:r w:rsidR="007E08F2">
              <w:rPr>
                <w:noProof/>
                <w:webHidden/>
              </w:rPr>
              <w:fldChar w:fldCharType="separate"/>
            </w:r>
            <w:r w:rsidR="007E08F2">
              <w:rPr>
                <w:noProof/>
                <w:webHidden/>
              </w:rPr>
              <w:t>3</w:t>
            </w:r>
            <w:r w:rsidR="007E08F2">
              <w:rPr>
                <w:noProof/>
                <w:webHidden/>
              </w:rPr>
              <w:fldChar w:fldCharType="end"/>
            </w:r>
          </w:hyperlink>
        </w:p>
        <w:p w14:paraId="789EE3E4" w14:textId="49F1217A"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2" w:history="1">
            <w:r w:rsidRPr="00D340A1">
              <w:rPr>
                <w:rStyle w:val="Hyperlink"/>
                <w:rFonts w:cstheme="majorHAnsi"/>
                <w:noProof/>
              </w:rPr>
              <w:t>Plan Purpose</w:t>
            </w:r>
            <w:r>
              <w:rPr>
                <w:noProof/>
                <w:webHidden/>
              </w:rPr>
              <w:tab/>
            </w:r>
            <w:r>
              <w:rPr>
                <w:noProof/>
                <w:webHidden/>
              </w:rPr>
              <w:fldChar w:fldCharType="begin"/>
            </w:r>
            <w:r>
              <w:rPr>
                <w:noProof/>
                <w:webHidden/>
              </w:rPr>
              <w:instrText xml:space="preserve"> PAGEREF _Toc44503062 \h </w:instrText>
            </w:r>
            <w:r>
              <w:rPr>
                <w:noProof/>
                <w:webHidden/>
              </w:rPr>
            </w:r>
            <w:r>
              <w:rPr>
                <w:noProof/>
                <w:webHidden/>
              </w:rPr>
              <w:fldChar w:fldCharType="separate"/>
            </w:r>
            <w:r>
              <w:rPr>
                <w:noProof/>
                <w:webHidden/>
              </w:rPr>
              <w:t>3</w:t>
            </w:r>
            <w:r>
              <w:rPr>
                <w:noProof/>
                <w:webHidden/>
              </w:rPr>
              <w:fldChar w:fldCharType="end"/>
            </w:r>
          </w:hyperlink>
        </w:p>
        <w:p w14:paraId="02998842" w14:textId="68D45ED2"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3" w:history="1">
            <w:r w:rsidRPr="00D340A1">
              <w:rPr>
                <w:rStyle w:val="Hyperlink"/>
                <w:rFonts w:cstheme="majorHAnsi"/>
                <w:noProof/>
              </w:rPr>
              <w:t>Coronavirus (COVID-19)</w:t>
            </w:r>
            <w:r>
              <w:rPr>
                <w:noProof/>
                <w:webHidden/>
              </w:rPr>
              <w:tab/>
            </w:r>
            <w:r>
              <w:rPr>
                <w:noProof/>
                <w:webHidden/>
              </w:rPr>
              <w:fldChar w:fldCharType="begin"/>
            </w:r>
            <w:r>
              <w:rPr>
                <w:noProof/>
                <w:webHidden/>
              </w:rPr>
              <w:instrText xml:space="preserve"> PAGEREF _Toc44503063 \h </w:instrText>
            </w:r>
            <w:r>
              <w:rPr>
                <w:noProof/>
                <w:webHidden/>
              </w:rPr>
            </w:r>
            <w:r>
              <w:rPr>
                <w:noProof/>
                <w:webHidden/>
              </w:rPr>
              <w:fldChar w:fldCharType="separate"/>
            </w:r>
            <w:r>
              <w:rPr>
                <w:noProof/>
                <w:webHidden/>
              </w:rPr>
              <w:t>3</w:t>
            </w:r>
            <w:r>
              <w:rPr>
                <w:noProof/>
                <w:webHidden/>
              </w:rPr>
              <w:fldChar w:fldCharType="end"/>
            </w:r>
          </w:hyperlink>
        </w:p>
        <w:p w14:paraId="570D0B24" w14:textId="1D1B714A"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4" w:history="1">
            <w:r w:rsidRPr="00D340A1">
              <w:rPr>
                <w:rStyle w:val="Hyperlink"/>
                <w:rFonts w:cstheme="majorHAnsi"/>
                <w:noProof/>
              </w:rPr>
              <w:t>Self-Awareness</w:t>
            </w:r>
            <w:r>
              <w:rPr>
                <w:noProof/>
                <w:webHidden/>
              </w:rPr>
              <w:tab/>
            </w:r>
            <w:r>
              <w:rPr>
                <w:noProof/>
                <w:webHidden/>
              </w:rPr>
              <w:fldChar w:fldCharType="begin"/>
            </w:r>
            <w:r>
              <w:rPr>
                <w:noProof/>
                <w:webHidden/>
              </w:rPr>
              <w:instrText xml:space="preserve"> PAGEREF _Toc44503064 \h </w:instrText>
            </w:r>
            <w:r>
              <w:rPr>
                <w:noProof/>
                <w:webHidden/>
              </w:rPr>
            </w:r>
            <w:r>
              <w:rPr>
                <w:noProof/>
                <w:webHidden/>
              </w:rPr>
              <w:fldChar w:fldCharType="separate"/>
            </w:r>
            <w:r>
              <w:rPr>
                <w:noProof/>
                <w:webHidden/>
              </w:rPr>
              <w:t>3</w:t>
            </w:r>
            <w:r>
              <w:rPr>
                <w:noProof/>
                <w:webHidden/>
              </w:rPr>
              <w:fldChar w:fldCharType="end"/>
            </w:r>
          </w:hyperlink>
        </w:p>
        <w:p w14:paraId="2A7142A4" w14:textId="0996AF27"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5" w:history="1">
            <w:r w:rsidRPr="00D340A1">
              <w:rPr>
                <w:rStyle w:val="Hyperlink"/>
                <w:rFonts w:cstheme="majorHAnsi"/>
                <w:noProof/>
              </w:rPr>
              <w:t>DCC Job Entry Questionnaire:</w:t>
            </w:r>
            <w:r>
              <w:rPr>
                <w:noProof/>
                <w:webHidden/>
              </w:rPr>
              <w:tab/>
            </w:r>
            <w:r>
              <w:rPr>
                <w:noProof/>
                <w:webHidden/>
              </w:rPr>
              <w:fldChar w:fldCharType="begin"/>
            </w:r>
            <w:r>
              <w:rPr>
                <w:noProof/>
                <w:webHidden/>
              </w:rPr>
              <w:instrText xml:space="preserve"> PAGEREF _Toc44503065 \h </w:instrText>
            </w:r>
            <w:r>
              <w:rPr>
                <w:noProof/>
                <w:webHidden/>
              </w:rPr>
            </w:r>
            <w:r>
              <w:rPr>
                <w:noProof/>
                <w:webHidden/>
              </w:rPr>
              <w:fldChar w:fldCharType="separate"/>
            </w:r>
            <w:r>
              <w:rPr>
                <w:noProof/>
                <w:webHidden/>
              </w:rPr>
              <w:t>3</w:t>
            </w:r>
            <w:r>
              <w:rPr>
                <w:noProof/>
                <w:webHidden/>
              </w:rPr>
              <w:fldChar w:fldCharType="end"/>
            </w:r>
          </w:hyperlink>
        </w:p>
        <w:p w14:paraId="561660E6" w14:textId="25B5A6F2"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6" w:history="1">
            <w:r w:rsidRPr="00D340A1">
              <w:rPr>
                <w:rStyle w:val="Hyperlink"/>
                <w:rFonts w:ascii="Calibri Light" w:hAnsi="Calibri Light" w:cs="Calibri Light"/>
                <w:noProof/>
              </w:rPr>
              <w:t>Hygiene</w:t>
            </w:r>
            <w:r>
              <w:rPr>
                <w:noProof/>
                <w:webHidden/>
              </w:rPr>
              <w:tab/>
            </w:r>
            <w:r>
              <w:rPr>
                <w:noProof/>
                <w:webHidden/>
              </w:rPr>
              <w:fldChar w:fldCharType="begin"/>
            </w:r>
            <w:r>
              <w:rPr>
                <w:noProof/>
                <w:webHidden/>
              </w:rPr>
              <w:instrText xml:space="preserve"> PAGEREF _Toc44503066 \h </w:instrText>
            </w:r>
            <w:r>
              <w:rPr>
                <w:noProof/>
                <w:webHidden/>
              </w:rPr>
            </w:r>
            <w:r>
              <w:rPr>
                <w:noProof/>
                <w:webHidden/>
              </w:rPr>
              <w:fldChar w:fldCharType="separate"/>
            </w:r>
            <w:r>
              <w:rPr>
                <w:noProof/>
                <w:webHidden/>
              </w:rPr>
              <w:t>6</w:t>
            </w:r>
            <w:r>
              <w:rPr>
                <w:noProof/>
                <w:webHidden/>
              </w:rPr>
              <w:fldChar w:fldCharType="end"/>
            </w:r>
          </w:hyperlink>
        </w:p>
        <w:p w14:paraId="339030CC" w14:textId="0C479B47"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7" w:history="1">
            <w:r w:rsidRPr="00D340A1">
              <w:rPr>
                <w:rStyle w:val="Hyperlink"/>
                <w:rFonts w:ascii="Calibri Light" w:hAnsi="Calibri Light" w:cs="Calibri Light"/>
                <w:noProof/>
              </w:rPr>
              <w:t>Mitigation Plan</w:t>
            </w:r>
            <w:r>
              <w:rPr>
                <w:noProof/>
                <w:webHidden/>
              </w:rPr>
              <w:tab/>
            </w:r>
            <w:r>
              <w:rPr>
                <w:noProof/>
                <w:webHidden/>
              </w:rPr>
              <w:fldChar w:fldCharType="begin"/>
            </w:r>
            <w:r>
              <w:rPr>
                <w:noProof/>
                <w:webHidden/>
              </w:rPr>
              <w:instrText xml:space="preserve"> PAGEREF _Toc44503067 \h </w:instrText>
            </w:r>
            <w:r>
              <w:rPr>
                <w:noProof/>
                <w:webHidden/>
              </w:rPr>
            </w:r>
            <w:r>
              <w:rPr>
                <w:noProof/>
                <w:webHidden/>
              </w:rPr>
              <w:fldChar w:fldCharType="separate"/>
            </w:r>
            <w:r>
              <w:rPr>
                <w:noProof/>
                <w:webHidden/>
              </w:rPr>
              <w:t>7</w:t>
            </w:r>
            <w:r>
              <w:rPr>
                <w:noProof/>
                <w:webHidden/>
              </w:rPr>
              <w:fldChar w:fldCharType="end"/>
            </w:r>
          </w:hyperlink>
        </w:p>
        <w:p w14:paraId="3DACC266" w14:textId="25F6E536"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8" w:history="1">
            <w:r w:rsidRPr="00D340A1">
              <w:rPr>
                <w:rStyle w:val="Hyperlink"/>
                <w:rFonts w:ascii="Calibri Light" w:hAnsi="Calibri Light" w:cs="Calibri Light"/>
                <w:noProof/>
              </w:rPr>
              <w:t>Cleaning and Disinfecting Protocols</w:t>
            </w:r>
            <w:r>
              <w:rPr>
                <w:noProof/>
                <w:webHidden/>
              </w:rPr>
              <w:tab/>
            </w:r>
            <w:r>
              <w:rPr>
                <w:noProof/>
                <w:webHidden/>
              </w:rPr>
              <w:fldChar w:fldCharType="begin"/>
            </w:r>
            <w:r>
              <w:rPr>
                <w:noProof/>
                <w:webHidden/>
              </w:rPr>
              <w:instrText xml:space="preserve"> PAGEREF _Toc44503068 \h </w:instrText>
            </w:r>
            <w:r>
              <w:rPr>
                <w:noProof/>
                <w:webHidden/>
              </w:rPr>
            </w:r>
            <w:r>
              <w:rPr>
                <w:noProof/>
                <w:webHidden/>
              </w:rPr>
              <w:fldChar w:fldCharType="separate"/>
            </w:r>
            <w:r>
              <w:rPr>
                <w:noProof/>
                <w:webHidden/>
              </w:rPr>
              <w:t>8</w:t>
            </w:r>
            <w:r>
              <w:rPr>
                <w:noProof/>
                <w:webHidden/>
              </w:rPr>
              <w:fldChar w:fldCharType="end"/>
            </w:r>
          </w:hyperlink>
        </w:p>
        <w:p w14:paraId="27AA970D" w14:textId="65CE11DB"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69" w:history="1">
            <w:r w:rsidRPr="00D340A1">
              <w:rPr>
                <w:rStyle w:val="Hyperlink"/>
                <w:rFonts w:ascii="Calibri Light" w:hAnsi="Calibri Light" w:cs="Calibri Light"/>
                <w:noProof/>
              </w:rPr>
              <w:t>Personal Protective Equipment (Standard Requirements Apply)</w:t>
            </w:r>
            <w:r>
              <w:rPr>
                <w:noProof/>
                <w:webHidden/>
              </w:rPr>
              <w:tab/>
            </w:r>
            <w:r>
              <w:rPr>
                <w:noProof/>
                <w:webHidden/>
              </w:rPr>
              <w:fldChar w:fldCharType="begin"/>
            </w:r>
            <w:r>
              <w:rPr>
                <w:noProof/>
                <w:webHidden/>
              </w:rPr>
              <w:instrText xml:space="preserve"> PAGEREF _Toc44503069 \h </w:instrText>
            </w:r>
            <w:r>
              <w:rPr>
                <w:noProof/>
                <w:webHidden/>
              </w:rPr>
            </w:r>
            <w:r>
              <w:rPr>
                <w:noProof/>
                <w:webHidden/>
              </w:rPr>
              <w:fldChar w:fldCharType="separate"/>
            </w:r>
            <w:r>
              <w:rPr>
                <w:noProof/>
                <w:webHidden/>
              </w:rPr>
              <w:t>9</w:t>
            </w:r>
            <w:r>
              <w:rPr>
                <w:noProof/>
                <w:webHidden/>
              </w:rPr>
              <w:fldChar w:fldCharType="end"/>
            </w:r>
          </w:hyperlink>
        </w:p>
        <w:p w14:paraId="567198F3" w14:textId="0796B9C2"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70" w:history="1">
            <w:r w:rsidRPr="00D340A1">
              <w:rPr>
                <w:rStyle w:val="Hyperlink"/>
                <w:rFonts w:ascii="Calibri Light" w:hAnsi="Calibri Light" w:cs="Calibri Light"/>
                <w:noProof/>
              </w:rPr>
              <w:t>Working inside the 6’ social distance separation</w:t>
            </w:r>
            <w:r>
              <w:rPr>
                <w:noProof/>
                <w:webHidden/>
              </w:rPr>
              <w:tab/>
            </w:r>
            <w:r>
              <w:rPr>
                <w:noProof/>
                <w:webHidden/>
              </w:rPr>
              <w:fldChar w:fldCharType="begin"/>
            </w:r>
            <w:r>
              <w:rPr>
                <w:noProof/>
                <w:webHidden/>
              </w:rPr>
              <w:instrText xml:space="preserve"> PAGEREF _Toc44503070 \h </w:instrText>
            </w:r>
            <w:r>
              <w:rPr>
                <w:noProof/>
                <w:webHidden/>
              </w:rPr>
            </w:r>
            <w:r>
              <w:rPr>
                <w:noProof/>
                <w:webHidden/>
              </w:rPr>
              <w:fldChar w:fldCharType="separate"/>
            </w:r>
            <w:r>
              <w:rPr>
                <w:noProof/>
                <w:webHidden/>
              </w:rPr>
              <w:t>9</w:t>
            </w:r>
            <w:r>
              <w:rPr>
                <w:noProof/>
                <w:webHidden/>
              </w:rPr>
              <w:fldChar w:fldCharType="end"/>
            </w:r>
          </w:hyperlink>
        </w:p>
        <w:p w14:paraId="5F058A34" w14:textId="6456F7B5"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71" w:history="1">
            <w:r w:rsidRPr="00D340A1">
              <w:rPr>
                <w:rStyle w:val="Hyperlink"/>
                <w:rFonts w:ascii="Calibri Light" w:hAnsi="Calibri Light" w:cs="Calibri Light"/>
                <w:noProof/>
              </w:rPr>
              <w:t>Site Safety Requirements</w:t>
            </w:r>
            <w:r>
              <w:rPr>
                <w:noProof/>
                <w:webHidden/>
              </w:rPr>
              <w:tab/>
            </w:r>
            <w:r>
              <w:rPr>
                <w:noProof/>
                <w:webHidden/>
              </w:rPr>
              <w:fldChar w:fldCharType="begin"/>
            </w:r>
            <w:r>
              <w:rPr>
                <w:noProof/>
                <w:webHidden/>
              </w:rPr>
              <w:instrText xml:space="preserve"> PAGEREF _Toc44503071 \h </w:instrText>
            </w:r>
            <w:r>
              <w:rPr>
                <w:noProof/>
                <w:webHidden/>
              </w:rPr>
            </w:r>
            <w:r>
              <w:rPr>
                <w:noProof/>
                <w:webHidden/>
              </w:rPr>
              <w:fldChar w:fldCharType="separate"/>
            </w:r>
            <w:r>
              <w:rPr>
                <w:noProof/>
                <w:webHidden/>
              </w:rPr>
              <w:t>10</w:t>
            </w:r>
            <w:r>
              <w:rPr>
                <w:noProof/>
                <w:webHidden/>
              </w:rPr>
              <w:fldChar w:fldCharType="end"/>
            </w:r>
          </w:hyperlink>
        </w:p>
        <w:p w14:paraId="7293C441" w14:textId="54D2FD5C"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72" w:history="1">
            <w:r w:rsidRPr="00D340A1">
              <w:rPr>
                <w:rStyle w:val="Hyperlink"/>
                <w:rFonts w:ascii="Calibri Light" w:hAnsi="Calibri Light" w:cs="Calibri Light"/>
                <w:noProof/>
              </w:rPr>
              <w:t>Social Distancing</w:t>
            </w:r>
            <w:r>
              <w:rPr>
                <w:noProof/>
                <w:webHidden/>
              </w:rPr>
              <w:tab/>
            </w:r>
            <w:r>
              <w:rPr>
                <w:noProof/>
                <w:webHidden/>
              </w:rPr>
              <w:fldChar w:fldCharType="begin"/>
            </w:r>
            <w:r>
              <w:rPr>
                <w:noProof/>
                <w:webHidden/>
              </w:rPr>
              <w:instrText xml:space="preserve"> PAGEREF _Toc44503072 \h </w:instrText>
            </w:r>
            <w:r>
              <w:rPr>
                <w:noProof/>
                <w:webHidden/>
              </w:rPr>
            </w:r>
            <w:r>
              <w:rPr>
                <w:noProof/>
                <w:webHidden/>
              </w:rPr>
              <w:fldChar w:fldCharType="separate"/>
            </w:r>
            <w:r>
              <w:rPr>
                <w:noProof/>
                <w:webHidden/>
              </w:rPr>
              <w:t>10</w:t>
            </w:r>
            <w:r>
              <w:rPr>
                <w:noProof/>
                <w:webHidden/>
              </w:rPr>
              <w:fldChar w:fldCharType="end"/>
            </w:r>
          </w:hyperlink>
        </w:p>
        <w:p w14:paraId="29DCE9E0" w14:textId="32B223A1"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73" w:history="1">
            <w:r w:rsidRPr="00D340A1">
              <w:rPr>
                <w:rStyle w:val="Hyperlink"/>
                <w:rFonts w:ascii="Calibri Light" w:hAnsi="Calibri Light" w:cs="Calibri Light"/>
                <w:noProof/>
              </w:rPr>
              <w:t>Communications</w:t>
            </w:r>
            <w:r>
              <w:rPr>
                <w:noProof/>
                <w:webHidden/>
              </w:rPr>
              <w:tab/>
            </w:r>
            <w:r>
              <w:rPr>
                <w:noProof/>
                <w:webHidden/>
              </w:rPr>
              <w:fldChar w:fldCharType="begin"/>
            </w:r>
            <w:r>
              <w:rPr>
                <w:noProof/>
                <w:webHidden/>
              </w:rPr>
              <w:instrText xml:space="preserve"> PAGEREF _Toc44503073 \h </w:instrText>
            </w:r>
            <w:r>
              <w:rPr>
                <w:noProof/>
                <w:webHidden/>
              </w:rPr>
            </w:r>
            <w:r>
              <w:rPr>
                <w:noProof/>
                <w:webHidden/>
              </w:rPr>
              <w:fldChar w:fldCharType="separate"/>
            </w:r>
            <w:r>
              <w:rPr>
                <w:noProof/>
                <w:webHidden/>
              </w:rPr>
              <w:t>11</w:t>
            </w:r>
            <w:r>
              <w:rPr>
                <w:noProof/>
                <w:webHidden/>
              </w:rPr>
              <w:fldChar w:fldCharType="end"/>
            </w:r>
          </w:hyperlink>
        </w:p>
        <w:p w14:paraId="1B04FE62" w14:textId="05A09AB1"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74" w:history="1">
            <w:r w:rsidRPr="00D340A1">
              <w:rPr>
                <w:rStyle w:val="Hyperlink"/>
                <w:rFonts w:cstheme="majorHAnsi"/>
                <w:noProof/>
              </w:rPr>
              <w:t>Emergency Procedures</w:t>
            </w:r>
            <w:r>
              <w:rPr>
                <w:noProof/>
                <w:webHidden/>
              </w:rPr>
              <w:tab/>
            </w:r>
            <w:r>
              <w:rPr>
                <w:noProof/>
                <w:webHidden/>
              </w:rPr>
              <w:fldChar w:fldCharType="begin"/>
            </w:r>
            <w:r>
              <w:rPr>
                <w:noProof/>
                <w:webHidden/>
              </w:rPr>
              <w:instrText xml:space="preserve"> PAGEREF _Toc44503074 \h </w:instrText>
            </w:r>
            <w:r>
              <w:rPr>
                <w:noProof/>
                <w:webHidden/>
              </w:rPr>
            </w:r>
            <w:r>
              <w:rPr>
                <w:noProof/>
                <w:webHidden/>
              </w:rPr>
              <w:fldChar w:fldCharType="separate"/>
            </w:r>
            <w:r>
              <w:rPr>
                <w:noProof/>
                <w:webHidden/>
              </w:rPr>
              <w:t>13</w:t>
            </w:r>
            <w:r>
              <w:rPr>
                <w:noProof/>
                <w:webHidden/>
              </w:rPr>
              <w:fldChar w:fldCharType="end"/>
            </w:r>
          </w:hyperlink>
        </w:p>
        <w:p w14:paraId="299FBE6F" w14:textId="5366C02E"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75" w:history="1">
            <w:r w:rsidRPr="00D340A1">
              <w:rPr>
                <w:rStyle w:val="Hyperlink"/>
                <w:rFonts w:asciiTheme="majorHAnsi" w:hAnsiTheme="majorHAnsi" w:cstheme="majorHAnsi"/>
                <w:noProof/>
              </w:rPr>
              <w:t>Definitions</w:t>
            </w:r>
            <w:r>
              <w:rPr>
                <w:noProof/>
                <w:webHidden/>
              </w:rPr>
              <w:tab/>
            </w:r>
            <w:r>
              <w:rPr>
                <w:noProof/>
                <w:webHidden/>
              </w:rPr>
              <w:fldChar w:fldCharType="begin"/>
            </w:r>
            <w:r>
              <w:rPr>
                <w:noProof/>
                <w:webHidden/>
              </w:rPr>
              <w:instrText xml:space="preserve"> PAGEREF _Toc44503075 \h </w:instrText>
            </w:r>
            <w:r>
              <w:rPr>
                <w:noProof/>
                <w:webHidden/>
              </w:rPr>
            </w:r>
            <w:r>
              <w:rPr>
                <w:noProof/>
                <w:webHidden/>
              </w:rPr>
              <w:fldChar w:fldCharType="separate"/>
            </w:r>
            <w:r>
              <w:rPr>
                <w:noProof/>
                <w:webHidden/>
              </w:rPr>
              <w:t>14</w:t>
            </w:r>
            <w:r>
              <w:rPr>
                <w:noProof/>
                <w:webHidden/>
              </w:rPr>
              <w:fldChar w:fldCharType="end"/>
            </w:r>
          </w:hyperlink>
        </w:p>
        <w:p w14:paraId="70597114" w14:textId="28D10616" w:rsidR="007E08F2" w:rsidRDefault="007E08F2">
          <w:pPr>
            <w:pStyle w:val="TOC1"/>
            <w:tabs>
              <w:tab w:val="right" w:leader="dot" w:pos="10790"/>
            </w:tabs>
            <w:rPr>
              <w:rFonts w:asciiTheme="minorHAnsi" w:eastAsiaTheme="minorEastAsia" w:hAnsiTheme="minorHAnsi" w:cstheme="minorBidi"/>
              <w:noProof/>
              <w:color w:val="auto"/>
              <w:sz w:val="22"/>
            </w:rPr>
          </w:pPr>
          <w:hyperlink w:anchor="_Toc44503076" w:history="1">
            <w:r w:rsidRPr="00D340A1">
              <w:rPr>
                <w:rStyle w:val="Hyperlink"/>
                <w:rFonts w:asciiTheme="majorHAnsi" w:hAnsiTheme="majorHAnsi" w:cstheme="majorHAnsi"/>
                <w:noProof/>
              </w:rPr>
              <w:t>Project Specific Information</w:t>
            </w:r>
            <w:r>
              <w:rPr>
                <w:noProof/>
                <w:webHidden/>
              </w:rPr>
              <w:tab/>
            </w:r>
            <w:r>
              <w:rPr>
                <w:noProof/>
                <w:webHidden/>
              </w:rPr>
              <w:fldChar w:fldCharType="begin"/>
            </w:r>
            <w:r>
              <w:rPr>
                <w:noProof/>
                <w:webHidden/>
              </w:rPr>
              <w:instrText xml:space="preserve"> PAGEREF _Toc44503076 \h </w:instrText>
            </w:r>
            <w:r>
              <w:rPr>
                <w:noProof/>
                <w:webHidden/>
              </w:rPr>
            </w:r>
            <w:r>
              <w:rPr>
                <w:noProof/>
                <w:webHidden/>
              </w:rPr>
              <w:fldChar w:fldCharType="separate"/>
            </w:r>
            <w:r>
              <w:rPr>
                <w:noProof/>
                <w:webHidden/>
              </w:rPr>
              <w:t>16</w:t>
            </w:r>
            <w:r>
              <w:rPr>
                <w:noProof/>
                <w:webHidden/>
              </w:rPr>
              <w:fldChar w:fldCharType="end"/>
            </w:r>
          </w:hyperlink>
        </w:p>
        <w:p w14:paraId="3253F46B" w14:textId="76FAEB66" w:rsidR="007E08F2" w:rsidRDefault="007E08F2">
          <w:pPr>
            <w:pStyle w:val="TOC1"/>
            <w:tabs>
              <w:tab w:val="right" w:leader="dot" w:pos="10790"/>
            </w:tabs>
            <w:rPr>
              <w:rFonts w:asciiTheme="minorHAnsi" w:eastAsiaTheme="minorEastAsia" w:hAnsiTheme="minorHAnsi" w:cstheme="minorBidi"/>
              <w:noProof/>
              <w:color w:val="auto"/>
              <w:sz w:val="22"/>
            </w:rPr>
          </w:pPr>
          <w:hyperlink w:anchor="_Toc44503077" w:history="1">
            <w:r w:rsidRPr="00D340A1">
              <w:rPr>
                <w:rStyle w:val="Hyperlink"/>
                <w:rFonts w:asciiTheme="majorHAnsi" w:hAnsiTheme="majorHAnsi" w:cstheme="majorHAnsi"/>
                <w:noProof/>
              </w:rPr>
              <w:t>Raken Safety Survey Addendum</w:t>
            </w:r>
            <w:r>
              <w:rPr>
                <w:noProof/>
                <w:webHidden/>
              </w:rPr>
              <w:tab/>
            </w:r>
            <w:r>
              <w:rPr>
                <w:noProof/>
                <w:webHidden/>
              </w:rPr>
              <w:fldChar w:fldCharType="begin"/>
            </w:r>
            <w:r>
              <w:rPr>
                <w:noProof/>
                <w:webHidden/>
              </w:rPr>
              <w:instrText xml:space="preserve"> PAGEREF _Toc44503077 \h </w:instrText>
            </w:r>
            <w:r>
              <w:rPr>
                <w:noProof/>
                <w:webHidden/>
              </w:rPr>
            </w:r>
            <w:r>
              <w:rPr>
                <w:noProof/>
                <w:webHidden/>
              </w:rPr>
              <w:fldChar w:fldCharType="separate"/>
            </w:r>
            <w:r>
              <w:rPr>
                <w:noProof/>
                <w:webHidden/>
              </w:rPr>
              <w:t>18</w:t>
            </w:r>
            <w:r>
              <w:rPr>
                <w:noProof/>
                <w:webHidden/>
              </w:rPr>
              <w:fldChar w:fldCharType="end"/>
            </w:r>
          </w:hyperlink>
        </w:p>
        <w:p w14:paraId="59D472EE" w14:textId="2B28E2CB" w:rsidR="007E08F2" w:rsidRDefault="007E08F2">
          <w:pPr>
            <w:pStyle w:val="TOC1"/>
            <w:tabs>
              <w:tab w:val="right" w:leader="dot" w:pos="10790"/>
            </w:tabs>
            <w:rPr>
              <w:rFonts w:asciiTheme="minorHAnsi" w:eastAsiaTheme="minorEastAsia" w:hAnsiTheme="minorHAnsi" w:cstheme="minorBidi"/>
              <w:noProof/>
              <w:color w:val="auto"/>
              <w:sz w:val="22"/>
            </w:rPr>
          </w:pPr>
          <w:hyperlink w:anchor="_Toc44503078" w:history="1">
            <w:r w:rsidRPr="00D340A1">
              <w:rPr>
                <w:rStyle w:val="Hyperlink"/>
                <w:rFonts w:asciiTheme="majorHAnsi" w:hAnsiTheme="majorHAnsi" w:cstheme="majorHAnsi"/>
                <w:noProof/>
              </w:rPr>
              <w:t>Sample Exposure Memo</w:t>
            </w:r>
            <w:r>
              <w:rPr>
                <w:noProof/>
                <w:webHidden/>
              </w:rPr>
              <w:tab/>
            </w:r>
            <w:r>
              <w:rPr>
                <w:noProof/>
                <w:webHidden/>
              </w:rPr>
              <w:fldChar w:fldCharType="begin"/>
            </w:r>
            <w:r>
              <w:rPr>
                <w:noProof/>
                <w:webHidden/>
              </w:rPr>
              <w:instrText xml:space="preserve"> PAGEREF _Toc44503078 \h </w:instrText>
            </w:r>
            <w:r>
              <w:rPr>
                <w:noProof/>
                <w:webHidden/>
              </w:rPr>
            </w:r>
            <w:r>
              <w:rPr>
                <w:noProof/>
                <w:webHidden/>
              </w:rPr>
              <w:fldChar w:fldCharType="separate"/>
            </w:r>
            <w:r>
              <w:rPr>
                <w:noProof/>
                <w:webHidden/>
              </w:rPr>
              <w:t>19</w:t>
            </w:r>
            <w:r>
              <w:rPr>
                <w:noProof/>
                <w:webHidden/>
              </w:rPr>
              <w:fldChar w:fldCharType="end"/>
            </w:r>
          </w:hyperlink>
        </w:p>
        <w:p w14:paraId="4649E7EE" w14:textId="5BC7E6C1" w:rsidR="007E08F2" w:rsidRDefault="007E08F2">
          <w:pPr>
            <w:pStyle w:val="TOC1"/>
            <w:tabs>
              <w:tab w:val="right" w:leader="dot" w:pos="10790"/>
            </w:tabs>
            <w:rPr>
              <w:rFonts w:asciiTheme="minorHAnsi" w:eastAsiaTheme="minorEastAsia" w:hAnsiTheme="minorHAnsi" w:cstheme="minorBidi"/>
              <w:noProof/>
              <w:color w:val="auto"/>
              <w:sz w:val="22"/>
            </w:rPr>
          </w:pPr>
          <w:hyperlink w:anchor="_Toc44503079" w:history="1">
            <w:r w:rsidRPr="00D340A1">
              <w:rPr>
                <w:rStyle w:val="Hyperlink"/>
                <w:rFonts w:asciiTheme="majorHAnsi" w:hAnsiTheme="majorHAnsi" w:cstheme="majorHAnsi"/>
                <w:noProof/>
              </w:rPr>
              <w:t>Sample Checklist for Competent Persons Completing Close Proximity JHA</w:t>
            </w:r>
            <w:r>
              <w:rPr>
                <w:noProof/>
                <w:webHidden/>
              </w:rPr>
              <w:tab/>
            </w:r>
            <w:r>
              <w:rPr>
                <w:noProof/>
                <w:webHidden/>
              </w:rPr>
              <w:fldChar w:fldCharType="begin"/>
            </w:r>
            <w:r>
              <w:rPr>
                <w:noProof/>
                <w:webHidden/>
              </w:rPr>
              <w:instrText xml:space="preserve"> PAGEREF _Toc44503079 \h </w:instrText>
            </w:r>
            <w:r>
              <w:rPr>
                <w:noProof/>
                <w:webHidden/>
              </w:rPr>
            </w:r>
            <w:r>
              <w:rPr>
                <w:noProof/>
                <w:webHidden/>
              </w:rPr>
              <w:fldChar w:fldCharType="separate"/>
            </w:r>
            <w:r>
              <w:rPr>
                <w:noProof/>
                <w:webHidden/>
              </w:rPr>
              <w:t>20</w:t>
            </w:r>
            <w:r>
              <w:rPr>
                <w:noProof/>
                <w:webHidden/>
              </w:rPr>
              <w:fldChar w:fldCharType="end"/>
            </w:r>
          </w:hyperlink>
        </w:p>
        <w:p w14:paraId="1C537CA4" w14:textId="4A067D29" w:rsidR="007E08F2" w:rsidRDefault="007E08F2">
          <w:pPr>
            <w:pStyle w:val="TOC1"/>
            <w:tabs>
              <w:tab w:val="right" w:leader="dot" w:pos="10790"/>
            </w:tabs>
            <w:rPr>
              <w:rFonts w:asciiTheme="minorHAnsi" w:eastAsiaTheme="minorEastAsia" w:hAnsiTheme="minorHAnsi" w:cstheme="minorBidi"/>
              <w:noProof/>
              <w:color w:val="auto"/>
              <w:sz w:val="22"/>
            </w:rPr>
          </w:pPr>
          <w:hyperlink w:anchor="_Toc44503080" w:history="1">
            <w:r w:rsidRPr="00D340A1">
              <w:rPr>
                <w:rStyle w:val="Hyperlink"/>
                <w:rFonts w:asciiTheme="majorHAnsi" w:hAnsiTheme="majorHAnsi" w:cstheme="majorHAnsi"/>
                <w:noProof/>
              </w:rPr>
              <w:t>Sample COVID-19 Toolbox Talk</w:t>
            </w:r>
            <w:r>
              <w:rPr>
                <w:noProof/>
                <w:webHidden/>
              </w:rPr>
              <w:tab/>
            </w:r>
            <w:r>
              <w:rPr>
                <w:noProof/>
                <w:webHidden/>
              </w:rPr>
              <w:fldChar w:fldCharType="begin"/>
            </w:r>
            <w:r>
              <w:rPr>
                <w:noProof/>
                <w:webHidden/>
              </w:rPr>
              <w:instrText xml:space="preserve"> PAGEREF _Toc44503080 \h </w:instrText>
            </w:r>
            <w:r>
              <w:rPr>
                <w:noProof/>
                <w:webHidden/>
              </w:rPr>
            </w:r>
            <w:r>
              <w:rPr>
                <w:noProof/>
                <w:webHidden/>
              </w:rPr>
              <w:fldChar w:fldCharType="separate"/>
            </w:r>
            <w:r>
              <w:rPr>
                <w:noProof/>
                <w:webHidden/>
              </w:rPr>
              <w:t>21</w:t>
            </w:r>
            <w:r>
              <w:rPr>
                <w:noProof/>
                <w:webHidden/>
              </w:rPr>
              <w:fldChar w:fldCharType="end"/>
            </w:r>
          </w:hyperlink>
        </w:p>
        <w:p w14:paraId="49E157A0" w14:textId="5C52FD98" w:rsidR="007E08F2" w:rsidRDefault="007E08F2">
          <w:pPr>
            <w:pStyle w:val="TOC1"/>
            <w:tabs>
              <w:tab w:val="right" w:leader="dot" w:pos="10790"/>
            </w:tabs>
            <w:rPr>
              <w:rFonts w:asciiTheme="minorHAnsi" w:eastAsiaTheme="minorEastAsia" w:hAnsiTheme="minorHAnsi" w:cstheme="minorBidi"/>
              <w:noProof/>
              <w:color w:val="auto"/>
              <w:sz w:val="22"/>
            </w:rPr>
          </w:pPr>
          <w:hyperlink w:anchor="_Toc44503081" w:history="1">
            <w:r w:rsidRPr="00D340A1">
              <w:rPr>
                <w:rStyle w:val="Hyperlink"/>
                <w:rFonts w:asciiTheme="majorHAnsi" w:hAnsiTheme="majorHAnsi" w:cstheme="majorHAnsi"/>
                <w:noProof/>
              </w:rPr>
              <w:t>Required Site Signage (Covid-19)</w:t>
            </w:r>
            <w:r>
              <w:rPr>
                <w:noProof/>
                <w:webHidden/>
              </w:rPr>
              <w:tab/>
            </w:r>
            <w:r>
              <w:rPr>
                <w:noProof/>
                <w:webHidden/>
              </w:rPr>
              <w:fldChar w:fldCharType="begin"/>
            </w:r>
            <w:r>
              <w:rPr>
                <w:noProof/>
                <w:webHidden/>
              </w:rPr>
              <w:instrText xml:space="preserve"> PAGEREF _Toc44503081 \h </w:instrText>
            </w:r>
            <w:r>
              <w:rPr>
                <w:noProof/>
                <w:webHidden/>
              </w:rPr>
            </w:r>
            <w:r>
              <w:rPr>
                <w:noProof/>
                <w:webHidden/>
              </w:rPr>
              <w:fldChar w:fldCharType="separate"/>
            </w:r>
            <w:r>
              <w:rPr>
                <w:noProof/>
                <w:webHidden/>
              </w:rPr>
              <w:t>22</w:t>
            </w:r>
            <w:r>
              <w:rPr>
                <w:noProof/>
                <w:webHidden/>
              </w:rPr>
              <w:fldChar w:fldCharType="end"/>
            </w:r>
          </w:hyperlink>
        </w:p>
        <w:p w14:paraId="64EB69DE" w14:textId="7194A87D"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82" w:history="1">
            <w:r w:rsidRPr="00D340A1">
              <w:rPr>
                <w:rStyle w:val="Hyperlink"/>
                <w:rFonts w:cstheme="majorHAnsi"/>
                <w:noProof/>
              </w:rPr>
              <w:t>Dickinson Cameron COVID-19 Best Practices for Jobsites:</w:t>
            </w:r>
            <w:r>
              <w:rPr>
                <w:noProof/>
                <w:webHidden/>
              </w:rPr>
              <w:tab/>
            </w:r>
            <w:r>
              <w:rPr>
                <w:noProof/>
                <w:webHidden/>
              </w:rPr>
              <w:fldChar w:fldCharType="begin"/>
            </w:r>
            <w:r>
              <w:rPr>
                <w:noProof/>
                <w:webHidden/>
              </w:rPr>
              <w:instrText xml:space="preserve"> PAGEREF _Toc44503082 \h </w:instrText>
            </w:r>
            <w:r>
              <w:rPr>
                <w:noProof/>
                <w:webHidden/>
              </w:rPr>
            </w:r>
            <w:r>
              <w:rPr>
                <w:noProof/>
                <w:webHidden/>
              </w:rPr>
              <w:fldChar w:fldCharType="separate"/>
            </w:r>
            <w:r>
              <w:rPr>
                <w:noProof/>
                <w:webHidden/>
              </w:rPr>
              <w:t>27</w:t>
            </w:r>
            <w:r>
              <w:rPr>
                <w:noProof/>
                <w:webHidden/>
              </w:rPr>
              <w:fldChar w:fldCharType="end"/>
            </w:r>
          </w:hyperlink>
        </w:p>
        <w:p w14:paraId="36495433" w14:textId="3BA23F93" w:rsidR="007E08F2" w:rsidRDefault="007E08F2">
          <w:pPr>
            <w:pStyle w:val="TOC2"/>
            <w:tabs>
              <w:tab w:val="right" w:leader="dot" w:pos="10790"/>
            </w:tabs>
            <w:rPr>
              <w:rFonts w:asciiTheme="minorHAnsi" w:eastAsiaTheme="minorEastAsia" w:hAnsiTheme="minorHAnsi" w:cstheme="minorBidi"/>
              <w:noProof/>
              <w:color w:val="auto"/>
              <w:sz w:val="22"/>
            </w:rPr>
          </w:pPr>
          <w:hyperlink w:anchor="_Toc44503083" w:history="1">
            <w:r w:rsidRPr="00D340A1">
              <w:rPr>
                <w:rStyle w:val="Hyperlink"/>
                <w:rFonts w:cstheme="majorHAnsi"/>
                <w:noProof/>
              </w:rPr>
              <w:t>Dickinson Cameron COVID-19 Jobsite Return to Work Protocol:</w:t>
            </w:r>
            <w:r>
              <w:rPr>
                <w:noProof/>
                <w:webHidden/>
              </w:rPr>
              <w:tab/>
            </w:r>
            <w:r>
              <w:rPr>
                <w:noProof/>
                <w:webHidden/>
              </w:rPr>
              <w:fldChar w:fldCharType="begin"/>
            </w:r>
            <w:r>
              <w:rPr>
                <w:noProof/>
                <w:webHidden/>
              </w:rPr>
              <w:instrText xml:space="preserve"> PAGEREF _Toc44503083 \h </w:instrText>
            </w:r>
            <w:r>
              <w:rPr>
                <w:noProof/>
                <w:webHidden/>
              </w:rPr>
            </w:r>
            <w:r>
              <w:rPr>
                <w:noProof/>
                <w:webHidden/>
              </w:rPr>
              <w:fldChar w:fldCharType="separate"/>
            </w:r>
            <w:r>
              <w:rPr>
                <w:noProof/>
                <w:webHidden/>
              </w:rPr>
              <w:t>28</w:t>
            </w:r>
            <w:r>
              <w:rPr>
                <w:noProof/>
                <w:webHidden/>
              </w:rPr>
              <w:fldChar w:fldCharType="end"/>
            </w:r>
          </w:hyperlink>
        </w:p>
        <w:p w14:paraId="18C26AB0" w14:textId="362FE73E" w:rsidR="000B46DE" w:rsidRDefault="000B46DE">
          <w:r>
            <w:rPr>
              <w:b/>
              <w:bCs/>
              <w:noProof/>
            </w:rPr>
            <w:fldChar w:fldCharType="end"/>
          </w:r>
        </w:p>
      </w:sdtContent>
    </w:sdt>
    <w:p w14:paraId="108D278E" w14:textId="0C132D91" w:rsidR="002A7DC2" w:rsidRDefault="002A7DC2" w:rsidP="00424EA6">
      <w:pPr>
        <w:spacing w:after="80" w:line="256" w:lineRule="auto"/>
        <w:ind w:left="0" w:right="84" w:firstLine="0"/>
        <w:jc w:val="both"/>
      </w:pPr>
    </w:p>
    <w:p w14:paraId="36573088" w14:textId="123BE590" w:rsidR="0011299D" w:rsidRPr="0011299D" w:rsidRDefault="0011299D" w:rsidP="0011299D">
      <w:pPr>
        <w:ind w:left="0" w:firstLine="0"/>
        <w:rPr>
          <w:lang w:val="de-DE" w:eastAsia="de-DE"/>
        </w:rPr>
      </w:pPr>
    </w:p>
    <w:p w14:paraId="7C43AD21" w14:textId="77777777" w:rsidR="00424EA6" w:rsidRDefault="00424EA6" w:rsidP="00824689">
      <w:pPr>
        <w:ind w:left="0" w:firstLine="0"/>
      </w:pPr>
    </w:p>
    <w:p w14:paraId="0004EDE4" w14:textId="77777777" w:rsidR="002A7DC2" w:rsidRPr="00824689" w:rsidRDefault="002A7DC2" w:rsidP="002A7DC2">
      <w:pPr>
        <w:pStyle w:val="Heading1"/>
        <w:ind w:left="-3"/>
        <w:rPr>
          <w:rFonts w:asciiTheme="majorHAnsi" w:hAnsiTheme="majorHAnsi" w:cstheme="majorHAnsi"/>
          <w:color w:val="4472C4" w:themeColor="accent1"/>
          <w:sz w:val="20"/>
          <w:szCs w:val="20"/>
        </w:rPr>
      </w:pPr>
      <w:bookmarkStart w:id="1" w:name="_Toc44503061"/>
      <w:r w:rsidRPr="00824689">
        <w:rPr>
          <w:rFonts w:asciiTheme="majorHAnsi" w:hAnsiTheme="majorHAnsi" w:cstheme="majorHAnsi"/>
          <w:color w:val="4472C4" w:themeColor="accent1"/>
          <w:sz w:val="20"/>
          <w:szCs w:val="20"/>
        </w:rPr>
        <w:lastRenderedPageBreak/>
        <w:t>DCC COVID-19 Response Plan</w:t>
      </w:r>
      <w:bookmarkEnd w:id="1"/>
      <w:r w:rsidRPr="00824689">
        <w:rPr>
          <w:rFonts w:asciiTheme="majorHAnsi" w:hAnsiTheme="majorHAnsi" w:cstheme="majorHAnsi"/>
          <w:color w:val="4472C4" w:themeColor="accent1"/>
          <w:sz w:val="20"/>
          <w:szCs w:val="20"/>
        </w:rPr>
        <w:t xml:space="preserve"> </w:t>
      </w:r>
    </w:p>
    <w:p w14:paraId="5826EDF0" w14:textId="77777777" w:rsidR="002A7DC2" w:rsidRPr="00824689" w:rsidRDefault="002A7DC2" w:rsidP="002A7DC2">
      <w:pPr>
        <w:spacing w:after="0" w:line="256"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6882ED2C" w14:textId="19F90A63" w:rsidR="002A7DC2" w:rsidRPr="00824689" w:rsidRDefault="00C822EC" w:rsidP="002A7DC2">
      <w:pPr>
        <w:spacing w:after="0" w:line="278" w:lineRule="auto"/>
        <w:ind w:left="0" w:firstLine="0"/>
        <w:jc w:val="both"/>
        <w:rPr>
          <w:rFonts w:asciiTheme="majorHAnsi" w:hAnsiTheme="majorHAnsi" w:cstheme="majorHAnsi"/>
          <w:sz w:val="20"/>
          <w:szCs w:val="20"/>
        </w:rPr>
      </w:pPr>
      <w:r>
        <w:rPr>
          <w:rFonts w:asciiTheme="majorHAnsi" w:hAnsiTheme="majorHAnsi" w:cstheme="majorHAnsi"/>
          <w:sz w:val="20"/>
          <w:szCs w:val="20"/>
        </w:rPr>
        <w:t>Dickinson Cameron takes as the greatest importance the health and safety of our employees, subcontractors, workers &amp; clients.  With the spread of the</w:t>
      </w:r>
      <w:r w:rsidR="002A7DC2" w:rsidRPr="00824689">
        <w:rPr>
          <w:rFonts w:asciiTheme="majorHAnsi" w:hAnsiTheme="majorHAnsi" w:cstheme="majorHAnsi"/>
          <w:sz w:val="20"/>
          <w:szCs w:val="20"/>
        </w:rPr>
        <w:t xml:space="preserve"> Novel Coronavirus, COVID-19</w:t>
      </w:r>
      <w:r>
        <w:rPr>
          <w:rFonts w:asciiTheme="majorHAnsi" w:hAnsiTheme="majorHAnsi" w:cstheme="majorHAnsi"/>
          <w:sz w:val="20"/>
          <w:szCs w:val="20"/>
        </w:rPr>
        <w:t xml:space="preserve"> we must remain vigilant in mitigating the outbreak, </w:t>
      </w:r>
      <w:r w:rsidR="002A7DC2" w:rsidRPr="00824689">
        <w:rPr>
          <w:rFonts w:asciiTheme="majorHAnsi" w:hAnsiTheme="majorHAnsi" w:cstheme="majorHAnsi"/>
          <w:sz w:val="20"/>
          <w:szCs w:val="20"/>
        </w:rPr>
        <w:t xml:space="preserve">and specifically </w:t>
      </w:r>
      <w:r>
        <w:rPr>
          <w:rFonts w:asciiTheme="majorHAnsi" w:hAnsiTheme="majorHAnsi" w:cstheme="majorHAnsi"/>
          <w:sz w:val="20"/>
          <w:szCs w:val="20"/>
        </w:rPr>
        <w:t xml:space="preserve">within the </w:t>
      </w:r>
      <w:r w:rsidR="002A7DC2" w:rsidRPr="00824689">
        <w:rPr>
          <w:rFonts w:asciiTheme="majorHAnsi" w:hAnsiTheme="majorHAnsi" w:cstheme="majorHAnsi"/>
          <w:sz w:val="20"/>
          <w:szCs w:val="20"/>
        </w:rPr>
        <w:t xml:space="preserve"> construction industry.  As the safety of our people and jobsites are a top priority, we are closely following the CDC for guidance. We have gathered information from the CDC, World Health Organization, and OSHA and our industry peers to create this response plan and associated forms below and attached.  This form has been updated several times, and we will continue update it, as we learn more about the spread and infection of this virus.  The latest version has been updated as of 6/</w:t>
      </w:r>
      <w:r w:rsidR="00D37216">
        <w:rPr>
          <w:rFonts w:asciiTheme="majorHAnsi" w:hAnsiTheme="majorHAnsi" w:cstheme="majorHAnsi"/>
          <w:sz w:val="20"/>
          <w:szCs w:val="20"/>
        </w:rPr>
        <w:t>30</w:t>
      </w:r>
      <w:r w:rsidR="002A7DC2" w:rsidRPr="00824689">
        <w:rPr>
          <w:rFonts w:asciiTheme="majorHAnsi" w:hAnsiTheme="majorHAnsi" w:cstheme="majorHAnsi"/>
          <w:sz w:val="20"/>
          <w:szCs w:val="20"/>
        </w:rPr>
        <w:t xml:space="preserve">/2020. </w:t>
      </w:r>
    </w:p>
    <w:p w14:paraId="01D1A8A6" w14:textId="60AF3E79" w:rsidR="002A7DC2" w:rsidRPr="00824689" w:rsidRDefault="002A7DC2" w:rsidP="002A7DC2">
      <w:pPr>
        <w:spacing w:after="0" w:line="256"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633F9EDA" w14:textId="2CBEE1AB" w:rsidR="002A7DC2" w:rsidRPr="00824689" w:rsidRDefault="002A7DC2" w:rsidP="002A7DC2">
      <w:pPr>
        <w:ind w:left="-5" w:right="0"/>
        <w:rPr>
          <w:rFonts w:asciiTheme="majorHAnsi" w:hAnsiTheme="majorHAnsi" w:cstheme="majorHAnsi"/>
          <w:sz w:val="20"/>
          <w:szCs w:val="20"/>
        </w:rPr>
      </w:pPr>
      <w:r w:rsidRPr="00824689">
        <w:rPr>
          <w:rFonts w:asciiTheme="majorHAnsi" w:hAnsiTheme="majorHAnsi" w:cstheme="majorHAnsi"/>
          <w:i/>
          <w:sz w:val="20"/>
          <w:szCs w:val="20"/>
        </w:rPr>
        <w:t xml:space="preserve">To learn more about the coronavirus, </w:t>
      </w:r>
      <w:r w:rsidRPr="00824689">
        <w:rPr>
          <w:rFonts w:asciiTheme="majorHAnsi" w:hAnsiTheme="majorHAnsi" w:cstheme="majorHAnsi"/>
          <w:i/>
          <w:color w:val="auto"/>
          <w:sz w:val="20"/>
          <w:szCs w:val="20"/>
          <w:u w:val="single" w:color="0463C1"/>
        </w:rPr>
        <w:t>please visit the CDC website</w:t>
      </w:r>
      <w:r w:rsidR="00E1246E" w:rsidRPr="00824689">
        <w:rPr>
          <w:rFonts w:asciiTheme="majorHAnsi" w:hAnsiTheme="majorHAnsi" w:cstheme="majorHAnsi"/>
          <w:i/>
          <w:color w:val="auto"/>
          <w:sz w:val="20"/>
          <w:szCs w:val="20"/>
          <w:u w:val="single" w:color="0463C1"/>
        </w:rPr>
        <w:t xml:space="preserve">.         </w:t>
      </w:r>
      <w:hyperlink r:id="rId14" w:history="1">
        <w:r w:rsidR="00E1246E" w:rsidRPr="00824689">
          <w:rPr>
            <w:rStyle w:val="Hyperlink"/>
            <w:rFonts w:asciiTheme="majorHAnsi" w:hAnsiTheme="majorHAnsi" w:cstheme="majorHAnsi"/>
            <w:sz w:val="20"/>
            <w:szCs w:val="20"/>
          </w:rPr>
          <w:t>https://www.cdc.gov/coronavirus/2019-ncov/index.html</w:t>
        </w:r>
      </w:hyperlink>
    </w:p>
    <w:p w14:paraId="1ABDF408" w14:textId="384BCFEA" w:rsidR="002A7DC2" w:rsidRPr="00824689" w:rsidRDefault="002A7DC2" w:rsidP="002A7DC2">
      <w:pPr>
        <w:spacing w:after="0" w:line="256" w:lineRule="auto"/>
        <w:ind w:left="-149" w:right="0" w:firstLine="0"/>
        <w:rPr>
          <w:rFonts w:asciiTheme="majorHAnsi" w:hAnsiTheme="majorHAnsi" w:cstheme="majorHAnsi"/>
          <w:sz w:val="20"/>
          <w:szCs w:val="20"/>
        </w:rPr>
      </w:pPr>
    </w:p>
    <w:p w14:paraId="2C7DEB6F" w14:textId="42C67B1C" w:rsidR="0039456B" w:rsidRPr="00824689" w:rsidRDefault="0039456B" w:rsidP="0039456B">
      <w:pPr>
        <w:pStyle w:val="Heading2"/>
        <w:ind w:left="-5"/>
        <w:rPr>
          <w:rFonts w:cstheme="majorHAnsi"/>
          <w:color w:val="4472C4" w:themeColor="accent1"/>
          <w:sz w:val="20"/>
          <w:szCs w:val="20"/>
        </w:rPr>
      </w:pPr>
      <w:bookmarkStart w:id="2" w:name="_Toc44503062"/>
      <w:r w:rsidRPr="00824689">
        <w:rPr>
          <w:rFonts w:cstheme="majorHAnsi"/>
          <w:color w:val="4472C4" w:themeColor="accent1"/>
          <w:sz w:val="20"/>
          <w:szCs w:val="20"/>
        </w:rPr>
        <w:t>Plan Purpose</w:t>
      </w:r>
      <w:bookmarkEnd w:id="2"/>
      <w:r w:rsidRPr="00824689">
        <w:rPr>
          <w:rFonts w:cstheme="majorHAnsi"/>
          <w:color w:val="4472C4" w:themeColor="accent1"/>
          <w:sz w:val="20"/>
          <w:szCs w:val="20"/>
        </w:rPr>
        <w:t xml:space="preserve"> </w:t>
      </w:r>
    </w:p>
    <w:p w14:paraId="75BDDA69" w14:textId="36C28DA5" w:rsidR="0039456B" w:rsidRPr="00824689" w:rsidRDefault="0039456B" w:rsidP="0039456B">
      <w:pPr>
        <w:spacing w:after="244"/>
        <w:ind w:left="720" w:right="11" w:hanging="360"/>
        <w:rPr>
          <w:rFonts w:asciiTheme="majorHAnsi" w:hAnsiTheme="majorHAnsi" w:cstheme="majorHAnsi"/>
          <w:sz w:val="20"/>
          <w:szCs w:val="20"/>
        </w:rPr>
      </w:pPr>
      <w:r w:rsidRPr="00824689">
        <w:rPr>
          <w:rFonts w:asciiTheme="majorHAnsi" w:eastAsia="Segoe UI Symbol" w:hAnsiTheme="majorHAnsi" w:cstheme="majorHAnsi"/>
          <w:sz w:val="20"/>
          <w:szCs w:val="20"/>
        </w:rPr>
        <w:t>•</w:t>
      </w:r>
      <w:r w:rsidRPr="00824689">
        <w:rPr>
          <w:rFonts w:asciiTheme="majorHAnsi" w:eastAsia="Arial" w:hAnsiTheme="majorHAnsi" w:cstheme="majorHAnsi"/>
          <w:sz w:val="20"/>
          <w:szCs w:val="20"/>
        </w:rPr>
        <w:t xml:space="preserve"> </w:t>
      </w:r>
      <w:r w:rsidRPr="00D37216">
        <w:rPr>
          <w:rFonts w:asciiTheme="majorHAnsi" w:hAnsiTheme="majorHAnsi" w:cstheme="majorHAnsi"/>
          <w:color w:val="auto"/>
          <w:sz w:val="20"/>
          <w:szCs w:val="20"/>
        </w:rPr>
        <w:t xml:space="preserve">To establish health and safety protocols to support our construction projects during the COVID-19 pandemic. This plan is intended to be used as a tool for consideration and implementation.  Every project will participate in preparing, implementing and adjusting as necessary a project specific plan taking into consideration the site-specific elements of that project.   </w:t>
      </w:r>
    </w:p>
    <w:p w14:paraId="0F70ED3A" w14:textId="77777777" w:rsidR="0039456B" w:rsidRPr="00824689" w:rsidRDefault="0039456B" w:rsidP="0039456B">
      <w:pPr>
        <w:pStyle w:val="Heading2"/>
        <w:ind w:left="-5"/>
        <w:rPr>
          <w:rFonts w:cstheme="majorHAnsi"/>
          <w:color w:val="4472C4" w:themeColor="accent1"/>
          <w:sz w:val="20"/>
          <w:szCs w:val="20"/>
        </w:rPr>
      </w:pPr>
      <w:bookmarkStart w:id="3" w:name="_Toc44503063"/>
      <w:r w:rsidRPr="00824689">
        <w:rPr>
          <w:rFonts w:cstheme="majorHAnsi"/>
          <w:color w:val="4472C4" w:themeColor="accent1"/>
          <w:sz w:val="20"/>
          <w:szCs w:val="20"/>
        </w:rPr>
        <w:t>Coronavirus (COVID-19)</w:t>
      </w:r>
      <w:bookmarkEnd w:id="3"/>
      <w:r w:rsidRPr="00824689">
        <w:rPr>
          <w:rFonts w:cstheme="majorHAnsi"/>
          <w:color w:val="4472C4" w:themeColor="accent1"/>
          <w:sz w:val="20"/>
          <w:szCs w:val="20"/>
        </w:rPr>
        <w:t xml:space="preserve"> </w:t>
      </w:r>
    </w:p>
    <w:p w14:paraId="7A497FF1" w14:textId="5D0EA294" w:rsidR="0039456B" w:rsidRPr="00824689" w:rsidRDefault="0039456B" w:rsidP="0039456B">
      <w:pPr>
        <w:spacing w:after="216" w:line="278" w:lineRule="auto"/>
        <w:ind w:left="715" w:right="152" w:hanging="370"/>
        <w:jc w:val="both"/>
        <w:rPr>
          <w:rFonts w:asciiTheme="majorHAnsi" w:hAnsiTheme="majorHAnsi" w:cstheme="majorHAnsi"/>
          <w:sz w:val="20"/>
          <w:szCs w:val="20"/>
        </w:rPr>
      </w:pPr>
      <w:r w:rsidRPr="00824689">
        <w:rPr>
          <w:rFonts w:asciiTheme="majorHAnsi" w:eastAsia="Segoe UI Symbol" w:hAnsiTheme="majorHAnsi" w:cstheme="majorHAnsi"/>
          <w:sz w:val="20"/>
          <w:szCs w:val="20"/>
        </w:rPr>
        <w:t>•</w:t>
      </w:r>
      <w:r w:rsidRPr="00824689">
        <w:rPr>
          <w:rFonts w:asciiTheme="majorHAnsi" w:eastAsia="Arial" w:hAnsiTheme="majorHAnsi" w:cstheme="majorHAnsi"/>
          <w:sz w:val="20"/>
          <w:szCs w:val="20"/>
        </w:rPr>
        <w:t xml:space="preserve"> </w:t>
      </w:r>
      <w:r w:rsidRPr="00824689">
        <w:rPr>
          <w:rFonts w:asciiTheme="majorHAnsi" w:hAnsiTheme="majorHAnsi" w:cstheme="majorHAnsi"/>
          <w:sz w:val="20"/>
          <w:szCs w:val="20"/>
        </w:rPr>
        <w:t>Coronaviruses are a type of virus. There are many different kinds, and some cause disease. A newly identified type has caused a</w:t>
      </w:r>
      <w:r w:rsidR="00276A17" w:rsidRPr="00824689">
        <w:rPr>
          <w:rFonts w:asciiTheme="majorHAnsi" w:hAnsiTheme="majorHAnsi" w:cstheme="majorHAnsi"/>
          <w:sz w:val="20"/>
          <w:szCs w:val="20"/>
        </w:rPr>
        <w:t>n</w:t>
      </w:r>
      <w:r w:rsidRPr="00824689">
        <w:rPr>
          <w:rFonts w:asciiTheme="majorHAnsi" w:hAnsiTheme="majorHAnsi" w:cstheme="majorHAnsi"/>
          <w:sz w:val="20"/>
          <w:szCs w:val="20"/>
        </w:rPr>
        <w:t xml:space="preserve"> outbreak of respiratory illness now called COVID-19.  </w:t>
      </w:r>
    </w:p>
    <w:p w14:paraId="745EEE62" w14:textId="77777777" w:rsidR="0039456B" w:rsidRPr="00824689" w:rsidRDefault="0039456B" w:rsidP="0039456B">
      <w:pPr>
        <w:pStyle w:val="Heading2"/>
        <w:ind w:left="-5"/>
        <w:rPr>
          <w:rFonts w:cstheme="majorHAnsi"/>
          <w:sz w:val="20"/>
          <w:szCs w:val="20"/>
        </w:rPr>
      </w:pPr>
      <w:bookmarkStart w:id="4" w:name="_Toc44503064"/>
      <w:r w:rsidRPr="00824689">
        <w:rPr>
          <w:rFonts w:cstheme="majorHAnsi"/>
          <w:sz w:val="20"/>
          <w:szCs w:val="20"/>
        </w:rPr>
        <w:t>Self-Awareness</w:t>
      </w:r>
      <w:bookmarkEnd w:id="4"/>
      <w:r w:rsidRPr="00824689">
        <w:rPr>
          <w:rFonts w:cstheme="majorHAnsi"/>
          <w:sz w:val="20"/>
          <w:szCs w:val="20"/>
        </w:rPr>
        <w:t xml:space="preserve"> </w:t>
      </w:r>
    </w:p>
    <w:p w14:paraId="78EC10D2" w14:textId="77777777" w:rsidR="0039456B" w:rsidRPr="00824689" w:rsidRDefault="0039456B" w:rsidP="0039456B">
      <w:pPr>
        <w:numPr>
          <w:ilvl w:val="0"/>
          <w:numId w:val="1"/>
        </w:numPr>
        <w:spacing w:after="65"/>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Any individual who is feeling sick or who is presenting any symptoms of a cold, flu, or COVID-19, is to stay home and/or seek medical attention.  We must enforce a 100% zero tolerance policy which does not allow for anyone showing symptoms to be on the jobsite.  </w:t>
      </w:r>
    </w:p>
    <w:p w14:paraId="134E45CC" w14:textId="77777777" w:rsidR="0039456B" w:rsidRPr="00824689" w:rsidRDefault="0039456B" w:rsidP="0039456B">
      <w:pPr>
        <w:numPr>
          <w:ilvl w:val="0"/>
          <w:numId w:val="1"/>
        </w:numPr>
        <w:spacing w:after="58"/>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All workers shall travel separately to the work site, when possible.  </w:t>
      </w:r>
    </w:p>
    <w:p w14:paraId="3CD8602D" w14:textId="77777777" w:rsidR="0039456B" w:rsidRPr="00824689" w:rsidRDefault="0039456B" w:rsidP="0039456B">
      <w:pPr>
        <w:numPr>
          <w:ilvl w:val="0"/>
          <w:numId w:val="1"/>
        </w:numPr>
        <w:spacing w:after="32"/>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Self-reporting paperwork. </w:t>
      </w:r>
    </w:p>
    <w:p w14:paraId="53EE799C" w14:textId="2910D819" w:rsidR="0039456B" w:rsidRPr="00824689" w:rsidRDefault="0039456B" w:rsidP="00826227">
      <w:pPr>
        <w:numPr>
          <w:ilvl w:val="0"/>
          <w:numId w:val="1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 Upon arrival to the site, all workers must complete the self-reporting questionnaire with their foremen during their daily pre-task plan meeting.  The questionnaire may be either in a written form or via a QR code individual survey to be filled out.</w:t>
      </w:r>
    </w:p>
    <w:p w14:paraId="15D6367D" w14:textId="77777777" w:rsidR="0039456B" w:rsidRPr="00824689" w:rsidRDefault="0039456B" w:rsidP="00826227">
      <w:pPr>
        <w:numPr>
          <w:ilvl w:val="0"/>
          <w:numId w:val="1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Symptoms may include, but are not limited to: </w:t>
      </w:r>
    </w:p>
    <w:p w14:paraId="55F50864" w14:textId="77777777" w:rsidR="0039456B" w:rsidRPr="00826227"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Cough </w:t>
      </w:r>
    </w:p>
    <w:p w14:paraId="344FB9E6" w14:textId="77777777" w:rsidR="0039456B" w:rsidRPr="00826227"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Fever </w:t>
      </w:r>
    </w:p>
    <w:p w14:paraId="24CC6B88" w14:textId="23F2992C" w:rsidR="00FD61EE" w:rsidRPr="00826227"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Shortness of breath  </w:t>
      </w:r>
    </w:p>
    <w:p w14:paraId="733E07DD" w14:textId="69DF185B" w:rsidR="0039456B" w:rsidRPr="00826227"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Sore throat </w:t>
      </w:r>
    </w:p>
    <w:p w14:paraId="2DC0AEE2" w14:textId="77777777" w:rsidR="0039456B" w:rsidRPr="00826227"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Loss of smell or taste </w:t>
      </w:r>
    </w:p>
    <w:p w14:paraId="5401E8D8" w14:textId="77777777" w:rsidR="0039456B" w:rsidRPr="00826227"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Body aches  </w:t>
      </w:r>
    </w:p>
    <w:p w14:paraId="63295BDC" w14:textId="1E07F5C3" w:rsidR="00AC5DB0" w:rsidRDefault="0039456B"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Other flu-like symptoms, such as chills, fatigue, muscle pains, headache, diarrhea, nausea/ vomiting, or running nose.  </w:t>
      </w:r>
    </w:p>
    <w:p w14:paraId="326BFF00" w14:textId="77777777" w:rsidR="00367927" w:rsidRPr="00826227" w:rsidRDefault="00367927" w:rsidP="00367927">
      <w:pPr>
        <w:spacing w:after="31"/>
        <w:ind w:left="2160" w:right="11" w:firstLine="0"/>
        <w:rPr>
          <w:rFonts w:ascii="Calibri Light" w:hAnsi="Calibri Light" w:cs="Calibri Light"/>
          <w:sz w:val="20"/>
          <w:szCs w:val="20"/>
        </w:rPr>
      </w:pPr>
    </w:p>
    <w:p w14:paraId="5E14713E" w14:textId="71BF49AC" w:rsidR="00AC5DB0" w:rsidRPr="00824689" w:rsidRDefault="00AC5DB0" w:rsidP="00AC5DB0">
      <w:pPr>
        <w:pStyle w:val="Heading2"/>
        <w:ind w:left="-5"/>
        <w:rPr>
          <w:rFonts w:cstheme="majorHAnsi"/>
          <w:sz w:val="20"/>
          <w:szCs w:val="20"/>
        </w:rPr>
      </w:pPr>
      <w:bookmarkStart w:id="5" w:name="_Toc44503065"/>
      <w:r w:rsidRPr="00824689">
        <w:rPr>
          <w:rFonts w:cstheme="majorHAnsi"/>
          <w:sz w:val="20"/>
          <w:szCs w:val="20"/>
        </w:rPr>
        <w:t xml:space="preserve">DCC Job Entry </w:t>
      </w:r>
      <w:r w:rsidR="00475CDE" w:rsidRPr="00824689">
        <w:rPr>
          <w:rFonts w:cstheme="majorHAnsi"/>
          <w:sz w:val="20"/>
          <w:szCs w:val="20"/>
        </w:rPr>
        <w:t>Questionnaire</w:t>
      </w:r>
      <w:r w:rsidRPr="00824689">
        <w:rPr>
          <w:rFonts w:cstheme="majorHAnsi"/>
          <w:sz w:val="20"/>
          <w:szCs w:val="20"/>
        </w:rPr>
        <w:t>:</w:t>
      </w:r>
      <w:bookmarkEnd w:id="5"/>
    </w:p>
    <w:p w14:paraId="4809E23D" w14:textId="155279C1" w:rsidR="00AC5DB0" w:rsidRPr="00824689" w:rsidRDefault="00AC5DB0" w:rsidP="00AC5DB0">
      <w:pPr>
        <w:rPr>
          <w:rFonts w:asciiTheme="majorHAnsi" w:hAnsiTheme="majorHAnsi" w:cstheme="majorHAnsi"/>
          <w:sz w:val="20"/>
          <w:szCs w:val="20"/>
        </w:rPr>
      </w:pPr>
      <w:r w:rsidRPr="00824689">
        <w:rPr>
          <w:rFonts w:asciiTheme="majorHAnsi" w:hAnsiTheme="majorHAnsi" w:cstheme="majorHAnsi"/>
          <w:sz w:val="20"/>
          <w:szCs w:val="20"/>
        </w:rPr>
        <w:t>Every worker prior to entry to the DCC project site will access the QR portal and take a survey and submit it or verbally answer the posted survey questions in front of the site superintendent.</w:t>
      </w:r>
    </w:p>
    <w:p w14:paraId="14FA36C9" w14:textId="573A66A0" w:rsidR="00AC5DB0" w:rsidRDefault="00AC5DB0" w:rsidP="00AC5DB0">
      <w:pPr>
        <w:spacing w:after="246"/>
        <w:ind w:right="11"/>
        <w:rPr>
          <w:rFonts w:asciiTheme="majorHAnsi" w:hAnsiTheme="majorHAnsi" w:cstheme="majorHAnsi"/>
          <w:sz w:val="20"/>
          <w:szCs w:val="20"/>
        </w:rPr>
      </w:pPr>
    </w:p>
    <w:p w14:paraId="767FE389" w14:textId="77777777" w:rsidR="00824689" w:rsidRPr="00824689" w:rsidRDefault="00824689" w:rsidP="00AC5DB0">
      <w:pPr>
        <w:spacing w:after="246"/>
        <w:ind w:right="11"/>
        <w:rPr>
          <w:rFonts w:asciiTheme="majorHAnsi" w:hAnsiTheme="majorHAnsi" w:cstheme="majorHAnsi"/>
          <w:sz w:val="20"/>
          <w:szCs w:val="20"/>
        </w:rPr>
      </w:pPr>
    </w:p>
    <w:p w14:paraId="7ABACBEB" w14:textId="50718CAD" w:rsidR="00276A17" w:rsidRPr="00824689" w:rsidRDefault="00DE1C08" w:rsidP="00276A17">
      <w:pPr>
        <w:spacing w:after="246"/>
        <w:ind w:right="11"/>
        <w:rPr>
          <w:rFonts w:asciiTheme="majorHAnsi" w:hAnsiTheme="majorHAnsi" w:cstheme="majorHAnsi"/>
          <w:sz w:val="20"/>
          <w:szCs w:val="20"/>
        </w:rPr>
      </w:pPr>
      <w:r w:rsidRPr="00824689">
        <w:rPr>
          <w:rFonts w:asciiTheme="majorHAnsi" w:hAnsiTheme="majorHAnsi" w:cstheme="majorHAnsi"/>
          <w:sz w:val="20"/>
          <w:szCs w:val="20"/>
        </w:rPr>
        <w:t xml:space="preserve">This is a </w:t>
      </w:r>
      <w:r w:rsidR="00BB3B1B" w:rsidRPr="00824689">
        <w:rPr>
          <w:rFonts w:asciiTheme="majorHAnsi" w:hAnsiTheme="majorHAnsi" w:cstheme="majorHAnsi"/>
          <w:sz w:val="20"/>
          <w:szCs w:val="20"/>
        </w:rPr>
        <w:t xml:space="preserve">sample </w:t>
      </w:r>
      <w:r w:rsidRPr="00824689">
        <w:rPr>
          <w:rFonts w:asciiTheme="majorHAnsi" w:hAnsiTheme="majorHAnsi" w:cstheme="majorHAnsi"/>
          <w:sz w:val="20"/>
          <w:szCs w:val="20"/>
        </w:rPr>
        <w:t xml:space="preserve">view of the </w:t>
      </w:r>
      <w:r w:rsidR="00BB3B1B" w:rsidRPr="00824689">
        <w:rPr>
          <w:rFonts w:asciiTheme="majorHAnsi" w:hAnsiTheme="majorHAnsi" w:cstheme="majorHAnsi"/>
          <w:sz w:val="20"/>
          <w:szCs w:val="20"/>
        </w:rPr>
        <w:t xml:space="preserve">DCC </w:t>
      </w:r>
      <w:r w:rsidRPr="00824689">
        <w:rPr>
          <w:rFonts w:asciiTheme="majorHAnsi" w:hAnsiTheme="majorHAnsi" w:cstheme="majorHAnsi"/>
          <w:sz w:val="20"/>
          <w:szCs w:val="20"/>
        </w:rPr>
        <w:t>QR portal</w:t>
      </w:r>
      <w:r w:rsidR="00BB3B1B" w:rsidRPr="00824689">
        <w:rPr>
          <w:rFonts w:asciiTheme="majorHAnsi" w:hAnsiTheme="majorHAnsi" w:cstheme="majorHAnsi"/>
          <w:sz w:val="20"/>
          <w:szCs w:val="20"/>
        </w:rPr>
        <w:t>:</w:t>
      </w:r>
    </w:p>
    <w:p w14:paraId="1E9799A3" w14:textId="2348EFB0" w:rsidR="00276A17" w:rsidRDefault="00BB3B1B" w:rsidP="00824689">
      <w:pPr>
        <w:spacing w:after="246"/>
        <w:ind w:right="11"/>
        <w:jc w:val="center"/>
      </w:pPr>
      <w:r>
        <w:rPr>
          <w:noProof/>
        </w:rPr>
        <w:drawing>
          <wp:inline distT="0" distB="0" distL="0" distR="0" wp14:anchorId="6CB0E1EB" wp14:editId="17FBB7F5">
            <wp:extent cx="6291263" cy="6506753"/>
            <wp:effectExtent l="19050" t="19050" r="1460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660" cy="6516472"/>
                    </a:xfrm>
                    <a:prstGeom prst="rect">
                      <a:avLst/>
                    </a:prstGeom>
                    <a:ln>
                      <a:solidFill>
                        <a:schemeClr val="bg1">
                          <a:lumMod val="85000"/>
                        </a:schemeClr>
                      </a:solidFill>
                    </a:ln>
                  </pic:spPr>
                </pic:pic>
              </a:graphicData>
            </a:graphic>
          </wp:inline>
        </w:drawing>
      </w:r>
    </w:p>
    <w:p w14:paraId="40200296" w14:textId="2710118E" w:rsidR="00824689" w:rsidRDefault="00824689" w:rsidP="00824689">
      <w:pPr>
        <w:spacing w:after="246"/>
        <w:ind w:right="11"/>
      </w:pPr>
    </w:p>
    <w:p w14:paraId="2E7E3EFE" w14:textId="3C4357E9" w:rsidR="00824689" w:rsidRDefault="00824689" w:rsidP="00824689">
      <w:pPr>
        <w:spacing w:after="246"/>
        <w:ind w:right="11"/>
      </w:pPr>
    </w:p>
    <w:p w14:paraId="08161422" w14:textId="77777777" w:rsidR="00824689" w:rsidRDefault="00824689" w:rsidP="00824689">
      <w:pPr>
        <w:spacing w:after="246"/>
        <w:ind w:left="0" w:right="11" w:firstLine="0"/>
      </w:pPr>
    </w:p>
    <w:p w14:paraId="12EA12C5" w14:textId="17637D35" w:rsidR="00276A17" w:rsidRPr="00824689" w:rsidRDefault="00BB3B1B" w:rsidP="00276A17">
      <w:pPr>
        <w:spacing w:after="246"/>
        <w:ind w:right="11"/>
        <w:rPr>
          <w:rFonts w:asciiTheme="majorHAnsi" w:hAnsiTheme="majorHAnsi" w:cstheme="majorHAnsi"/>
          <w:sz w:val="20"/>
          <w:szCs w:val="20"/>
        </w:rPr>
      </w:pPr>
      <w:r w:rsidRPr="00824689">
        <w:rPr>
          <w:rFonts w:asciiTheme="majorHAnsi" w:hAnsiTheme="majorHAnsi" w:cstheme="majorHAnsi"/>
          <w:sz w:val="20"/>
          <w:szCs w:val="20"/>
        </w:rPr>
        <w:t xml:space="preserve">This is an example of the Jobsite entry </w:t>
      </w:r>
      <w:r w:rsidR="00475CDE" w:rsidRPr="00824689">
        <w:rPr>
          <w:rFonts w:asciiTheme="majorHAnsi" w:hAnsiTheme="majorHAnsi" w:cstheme="majorHAnsi"/>
          <w:sz w:val="20"/>
          <w:szCs w:val="20"/>
        </w:rPr>
        <w:t>Questionnaire</w:t>
      </w:r>
      <w:r w:rsidRPr="00824689">
        <w:rPr>
          <w:rFonts w:asciiTheme="majorHAnsi" w:hAnsiTheme="majorHAnsi" w:cstheme="majorHAnsi"/>
          <w:sz w:val="20"/>
          <w:szCs w:val="20"/>
        </w:rPr>
        <w:t xml:space="preserve"> via the QR portal:</w:t>
      </w:r>
    </w:p>
    <w:p w14:paraId="5190E4B0" w14:textId="04209F83" w:rsidR="00BB3B1B" w:rsidRDefault="00BB3B1B" w:rsidP="00276A17">
      <w:pPr>
        <w:spacing w:after="246"/>
        <w:ind w:right="11"/>
      </w:pPr>
      <w:r>
        <w:rPr>
          <w:noProof/>
        </w:rPr>
        <w:drawing>
          <wp:inline distT="0" distB="0" distL="0" distR="0" wp14:anchorId="729422DA" wp14:editId="52279609">
            <wp:extent cx="6858000" cy="4592320"/>
            <wp:effectExtent l="19050" t="19050" r="1905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592320"/>
                    </a:xfrm>
                    <a:prstGeom prst="rect">
                      <a:avLst/>
                    </a:prstGeom>
                    <a:ln>
                      <a:solidFill>
                        <a:schemeClr val="bg1">
                          <a:lumMod val="85000"/>
                        </a:schemeClr>
                      </a:solidFill>
                    </a:ln>
                  </pic:spPr>
                </pic:pic>
              </a:graphicData>
            </a:graphic>
          </wp:inline>
        </w:drawing>
      </w:r>
    </w:p>
    <w:p w14:paraId="6CFF7A0B" w14:textId="2F2EAC81" w:rsidR="00BB3B1B" w:rsidRDefault="00BB3B1B" w:rsidP="00276A17">
      <w:pPr>
        <w:spacing w:after="246"/>
        <w:ind w:right="11"/>
      </w:pPr>
    </w:p>
    <w:p w14:paraId="2C9C9AAB" w14:textId="0EE668BE" w:rsidR="00BB3B1B" w:rsidRDefault="00BB3B1B" w:rsidP="00276A17">
      <w:pPr>
        <w:spacing w:after="246"/>
        <w:ind w:right="11"/>
      </w:pPr>
    </w:p>
    <w:p w14:paraId="384CF39A" w14:textId="7B2A25B8" w:rsidR="00BB3B1B" w:rsidRDefault="00BB3B1B" w:rsidP="00276A17">
      <w:pPr>
        <w:spacing w:after="246"/>
        <w:ind w:right="11"/>
      </w:pPr>
    </w:p>
    <w:p w14:paraId="1AF60EB0" w14:textId="6C9E3FBD" w:rsidR="00BB3B1B" w:rsidRDefault="00BB3B1B" w:rsidP="00276A17">
      <w:pPr>
        <w:spacing w:after="246"/>
        <w:ind w:right="11"/>
      </w:pPr>
    </w:p>
    <w:p w14:paraId="0E0032A5" w14:textId="38A39685" w:rsidR="00BB3B1B" w:rsidRDefault="00BB3B1B" w:rsidP="00276A17">
      <w:pPr>
        <w:spacing w:after="246"/>
        <w:ind w:right="11"/>
      </w:pPr>
    </w:p>
    <w:p w14:paraId="76D23718" w14:textId="79987832" w:rsidR="00BB3B1B" w:rsidRDefault="00BB3B1B" w:rsidP="00276A17">
      <w:pPr>
        <w:spacing w:after="246"/>
        <w:ind w:right="11"/>
      </w:pPr>
    </w:p>
    <w:p w14:paraId="0F39DDF3" w14:textId="77777777" w:rsidR="00BB3B1B" w:rsidRDefault="00BB3B1B" w:rsidP="00824689">
      <w:pPr>
        <w:spacing w:after="246"/>
        <w:ind w:left="0" w:right="11" w:firstLine="0"/>
      </w:pPr>
    </w:p>
    <w:p w14:paraId="681F4CAA" w14:textId="1109678D" w:rsidR="00367927" w:rsidRDefault="00367927" w:rsidP="0039456B">
      <w:pPr>
        <w:pStyle w:val="Heading2"/>
        <w:ind w:left="-5"/>
        <w:rPr>
          <w:rFonts w:ascii="Calibri Light" w:hAnsi="Calibri Light" w:cs="Calibri Light"/>
          <w:color w:val="4472C4" w:themeColor="accent1"/>
          <w:sz w:val="20"/>
          <w:szCs w:val="20"/>
        </w:rPr>
      </w:pPr>
    </w:p>
    <w:p w14:paraId="3DD60FC8" w14:textId="77777777" w:rsidR="00367927" w:rsidRDefault="00367927" w:rsidP="0039456B">
      <w:pPr>
        <w:pStyle w:val="Heading2"/>
        <w:ind w:left="-5"/>
        <w:rPr>
          <w:rFonts w:ascii="Calibri Light" w:hAnsi="Calibri Light" w:cs="Calibri Light"/>
          <w:color w:val="4472C4" w:themeColor="accent1"/>
          <w:sz w:val="20"/>
          <w:szCs w:val="20"/>
        </w:rPr>
      </w:pPr>
    </w:p>
    <w:p w14:paraId="5D433BDA" w14:textId="5E0AF112" w:rsidR="0039456B" w:rsidRPr="00824689" w:rsidRDefault="0039456B" w:rsidP="0039456B">
      <w:pPr>
        <w:pStyle w:val="Heading2"/>
        <w:ind w:left="-5"/>
        <w:rPr>
          <w:rFonts w:ascii="Calibri Light" w:hAnsi="Calibri Light" w:cs="Calibri Light"/>
          <w:color w:val="4472C4" w:themeColor="accent1"/>
          <w:sz w:val="20"/>
          <w:szCs w:val="20"/>
        </w:rPr>
      </w:pPr>
      <w:bookmarkStart w:id="6" w:name="_Toc44503066"/>
      <w:r w:rsidRPr="00824689">
        <w:rPr>
          <w:rFonts w:ascii="Calibri Light" w:hAnsi="Calibri Light" w:cs="Calibri Light"/>
          <w:color w:val="4472C4" w:themeColor="accent1"/>
          <w:sz w:val="20"/>
          <w:szCs w:val="20"/>
        </w:rPr>
        <w:t>Hygiene</w:t>
      </w:r>
      <w:bookmarkEnd w:id="6"/>
      <w:r w:rsidRPr="00824689">
        <w:rPr>
          <w:rFonts w:ascii="Calibri Light" w:hAnsi="Calibri Light" w:cs="Calibri Light"/>
          <w:color w:val="4472C4" w:themeColor="accent1"/>
          <w:sz w:val="20"/>
          <w:szCs w:val="20"/>
        </w:rPr>
        <w:t xml:space="preserve">  </w:t>
      </w:r>
    </w:p>
    <w:p w14:paraId="775C0CFB" w14:textId="54F421DB" w:rsidR="0039456B" w:rsidRPr="00824689" w:rsidRDefault="005F516C" w:rsidP="0039456B">
      <w:pPr>
        <w:numPr>
          <w:ilvl w:val="0"/>
          <w:numId w:val="2"/>
        </w:numPr>
        <w:spacing w:after="30"/>
        <w:ind w:right="11" w:hanging="360"/>
        <w:rPr>
          <w:rFonts w:ascii="Calibri Light" w:hAnsi="Calibri Light" w:cs="Calibri Light"/>
          <w:sz w:val="20"/>
          <w:szCs w:val="20"/>
        </w:rPr>
      </w:pPr>
      <w:r>
        <w:rPr>
          <w:noProof/>
        </w:rPr>
        <w:drawing>
          <wp:anchor distT="0" distB="0" distL="114300" distR="114300" simplePos="0" relativeHeight="251747328" behindDoc="1" locked="0" layoutInCell="1" allowOverlap="1" wp14:anchorId="3C5F1DE9" wp14:editId="32D1CD58">
            <wp:simplePos x="0" y="0"/>
            <wp:positionH relativeFrom="column">
              <wp:posOffset>4195445</wp:posOffset>
            </wp:positionH>
            <wp:positionV relativeFrom="paragraph">
              <wp:posOffset>69215</wp:posOffset>
            </wp:positionV>
            <wp:extent cx="2552065" cy="5201920"/>
            <wp:effectExtent l="76200" t="76200" r="76835" b="74930"/>
            <wp:wrapTight wrapText="bothSides">
              <wp:wrapPolygon edited="0">
                <wp:start x="-645" y="-316"/>
                <wp:lineTo x="-645" y="21832"/>
                <wp:lineTo x="22089" y="21832"/>
                <wp:lineTo x="22089" y="-316"/>
                <wp:lineTo x="-645" y="-316"/>
              </wp:wrapPolygon>
            </wp:wrapTight>
            <wp:docPr id="2" name="Picture 2" descr="How to teach kids hand-washing to prevent coronavirus spread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each kids hand-washing to prevent coronavirus spread - Th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065" cy="5201920"/>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39456B" w:rsidRPr="00824689">
        <w:rPr>
          <w:rFonts w:ascii="Calibri Light" w:hAnsi="Calibri Light" w:cs="Calibri Light"/>
          <w:sz w:val="20"/>
          <w:szCs w:val="20"/>
        </w:rPr>
        <w:t>Hand washing station requirements</w:t>
      </w:r>
    </w:p>
    <w:p w14:paraId="216B03E1" w14:textId="03DF4650"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All DCC projects must provide access to hand washing, or hand sanitization stations.</w:t>
      </w:r>
    </w:p>
    <w:p w14:paraId="21808A9C" w14:textId="1F691EFD" w:rsidR="0039456B" w:rsidRPr="00824689" w:rsidRDefault="00826227" w:rsidP="00826227">
      <w:pPr>
        <w:numPr>
          <w:ilvl w:val="0"/>
          <w:numId w:val="13"/>
        </w:numPr>
        <w:ind w:right="11" w:hanging="360"/>
        <w:rPr>
          <w:rFonts w:ascii="Calibri Light" w:hAnsi="Calibri Light" w:cs="Calibri Light"/>
          <w:sz w:val="20"/>
          <w:szCs w:val="20"/>
        </w:rPr>
      </w:pPr>
      <w:r>
        <w:rPr>
          <w:rFonts w:ascii="Calibri Light" w:hAnsi="Calibri Light" w:cs="Calibri Light"/>
          <w:sz w:val="20"/>
          <w:szCs w:val="20"/>
        </w:rPr>
        <w:t>P</w:t>
      </w:r>
      <w:r w:rsidR="0039456B" w:rsidRPr="00824689">
        <w:rPr>
          <w:rFonts w:ascii="Calibri Light" w:hAnsi="Calibri Light" w:cs="Calibri Light"/>
          <w:sz w:val="20"/>
          <w:szCs w:val="20"/>
        </w:rPr>
        <w:t>lumbed sinks, both permanent or temporary, should be the first choice if possible.</w:t>
      </w:r>
    </w:p>
    <w:p w14:paraId="5B523B2B" w14:textId="2A929894"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All hand washing stations must be spread apart to maintain social distancing. </w:t>
      </w:r>
    </w:p>
    <w:p w14:paraId="7CB4B8CF" w14:textId="72FDB577" w:rsidR="0039456B" w:rsidRPr="00824689" w:rsidRDefault="0039456B" w:rsidP="003679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Note: each unit at least 6’ apart.  Multiple person foot pump stations will have only one service sink available for use.  One user at a time.</w:t>
      </w:r>
    </w:p>
    <w:p w14:paraId="3C22D562" w14:textId="77777777" w:rsidR="0039456B" w:rsidRPr="00824689" w:rsidRDefault="0039456B" w:rsidP="0039456B">
      <w:pPr>
        <w:numPr>
          <w:ilvl w:val="0"/>
          <w:numId w:val="2"/>
        </w:numPr>
        <w:ind w:right="11" w:hanging="360"/>
        <w:rPr>
          <w:rFonts w:ascii="Calibri Light" w:hAnsi="Calibri Light" w:cs="Calibri Light"/>
          <w:sz w:val="20"/>
          <w:szCs w:val="20"/>
        </w:rPr>
      </w:pPr>
      <w:r w:rsidRPr="00824689">
        <w:rPr>
          <w:rFonts w:ascii="Calibri Light" w:hAnsi="Calibri Light" w:cs="Calibri Light"/>
          <w:sz w:val="20"/>
          <w:szCs w:val="20"/>
        </w:rPr>
        <w:t xml:space="preserve">Wash your hands often throughout the day, including: </w:t>
      </w:r>
    </w:p>
    <w:p w14:paraId="1F60F7EE" w14:textId="342950B3"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Before eating food </w:t>
      </w:r>
    </w:p>
    <w:p w14:paraId="66142B71" w14:textId="723A1428"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After using the toilet </w:t>
      </w:r>
    </w:p>
    <w:p w14:paraId="2ED380EB" w14:textId="3CB413FB"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After blowing your nose, coughing, or sneezing </w:t>
      </w:r>
    </w:p>
    <w:p w14:paraId="03057C4F" w14:textId="3EDC275E"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After touching garbage, or waste containers.</w:t>
      </w:r>
    </w:p>
    <w:p w14:paraId="047E9A60" w14:textId="77777777" w:rsidR="0039456B" w:rsidRPr="00824689" w:rsidRDefault="0039456B" w:rsidP="0039456B">
      <w:pPr>
        <w:numPr>
          <w:ilvl w:val="0"/>
          <w:numId w:val="2"/>
        </w:numPr>
        <w:ind w:right="11" w:hanging="360"/>
        <w:rPr>
          <w:rFonts w:ascii="Calibri Light" w:hAnsi="Calibri Light" w:cs="Calibri Light"/>
          <w:sz w:val="20"/>
          <w:szCs w:val="20"/>
        </w:rPr>
      </w:pPr>
      <w:r w:rsidRPr="00824689">
        <w:rPr>
          <w:rFonts w:ascii="Calibri Light" w:hAnsi="Calibri Light" w:cs="Calibri Light"/>
          <w:sz w:val="20"/>
          <w:szCs w:val="20"/>
        </w:rPr>
        <w:t xml:space="preserve">Hand washing procedures—follow these five steps every time: </w:t>
      </w:r>
    </w:p>
    <w:p w14:paraId="07F506C9"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Wet your hands with clean, running water (warm or cold), turn off the tap, and apply soap. </w:t>
      </w:r>
    </w:p>
    <w:p w14:paraId="7210504E" w14:textId="78A1B214"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Lather your hands by rubbing them together with the soap. Lather the backs of your hands, between your fingers, and under your nails.  </w:t>
      </w:r>
    </w:p>
    <w:p w14:paraId="76E5ABB5"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Scrub your hands for at least 20 seconds. Need a timer? Hum the “Happy Birthday” song from beginning to end twice. </w:t>
      </w:r>
    </w:p>
    <w:p w14:paraId="63F923D5"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Rinse your hands well under clean, running water.</w:t>
      </w:r>
    </w:p>
    <w:p w14:paraId="67E07D91" w14:textId="327DF111"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Dry your hands using a clean towel or air dry them. </w:t>
      </w:r>
    </w:p>
    <w:p w14:paraId="2A3DFFB0" w14:textId="77777777" w:rsidR="0039456B" w:rsidRPr="00824689" w:rsidRDefault="0039456B" w:rsidP="0039456B">
      <w:pPr>
        <w:numPr>
          <w:ilvl w:val="0"/>
          <w:numId w:val="2"/>
        </w:numPr>
        <w:spacing w:after="65"/>
        <w:ind w:right="11" w:hanging="360"/>
        <w:rPr>
          <w:rFonts w:ascii="Calibri Light" w:hAnsi="Calibri Light" w:cs="Calibri Light"/>
          <w:sz w:val="20"/>
          <w:szCs w:val="20"/>
        </w:rPr>
      </w:pPr>
      <w:r w:rsidRPr="00824689">
        <w:rPr>
          <w:rFonts w:ascii="Calibri Light" w:hAnsi="Calibri Light" w:cs="Calibri Light"/>
          <w:sz w:val="20"/>
          <w:szCs w:val="20"/>
        </w:rPr>
        <w:t xml:space="preserve">Hand sanitizers  </w:t>
      </w:r>
    </w:p>
    <w:p w14:paraId="2786DEE0" w14:textId="629EC98A"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Washing hands with soap and water is the best way to get rid of germs in most situations. If soap and water are not readily available, you can use an alcohol-based </w:t>
      </w:r>
      <w:r w:rsidRPr="00824689">
        <w:rPr>
          <w:rFonts w:ascii="Calibri Light" w:hAnsi="Calibri Light" w:cs="Calibri Light"/>
          <w:sz w:val="20"/>
          <w:szCs w:val="20"/>
          <w:u w:val="single" w:color="000000"/>
        </w:rPr>
        <w:t>hand sanitizer</w:t>
      </w:r>
      <w:r w:rsidRPr="00824689">
        <w:rPr>
          <w:rFonts w:ascii="Calibri Light" w:hAnsi="Calibri Light" w:cs="Calibri Light"/>
          <w:sz w:val="20"/>
          <w:szCs w:val="20"/>
        </w:rPr>
        <w:t xml:space="preserve"> that contains at least 60% alcohol. You can tell if the sanitizer contains at least 60% alcohol by looking at the product label.  </w:t>
      </w:r>
    </w:p>
    <w:p w14:paraId="7C210C57" w14:textId="77777777" w:rsidR="0039456B" w:rsidRPr="00824689" w:rsidRDefault="0039456B" w:rsidP="0039456B">
      <w:pPr>
        <w:spacing w:after="65"/>
        <w:ind w:left="720" w:right="11" w:firstLine="0"/>
        <w:rPr>
          <w:rFonts w:ascii="Calibri Light" w:hAnsi="Calibri Light" w:cs="Calibri Light"/>
          <w:sz w:val="20"/>
          <w:szCs w:val="20"/>
        </w:rPr>
      </w:pPr>
      <w:r w:rsidRPr="00824689">
        <w:rPr>
          <w:rFonts w:ascii="Calibri Light" w:hAnsi="Calibri Light" w:cs="Calibri Light"/>
          <w:sz w:val="20"/>
          <w:szCs w:val="20"/>
        </w:rPr>
        <w:t xml:space="preserve">                    Note:  If a transfer bottle is used the master label will be made available.</w:t>
      </w:r>
    </w:p>
    <w:p w14:paraId="1AE36510" w14:textId="77777777" w:rsidR="0039456B" w:rsidRPr="00824689" w:rsidRDefault="0039456B" w:rsidP="0039456B">
      <w:pPr>
        <w:numPr>
          <w:ilvl w:val="0"/>
          <w:numId w:val="2"/>
        </w:numPr>
        <w:spacing w:after="58"/>
        <w:ind w:right="11" w:hanging="360"/>
        <w:rPr>
          <w:rFonts w:ascii="Calibri Light" w:hAnsi="Calibri Light" w:cs="Calibri Light"/>
          <w:sz w:val="20"/>
          <w:szCs w:val="20"/>
        </w:rPr>
      </w:pPr>
      <w:r w:rsidRPr="00824689">
        <w:rPr>
          <w:rFonts w:ascii="Calibri Light" w:hAnsi="Calibri Light" w:cs="Calibri Light"/>
          <w:sz w:val="20"/>
          <w:szCs w:val="20"/>
        </w:rPr>
        <w:t xml:space="preserve">Provide single-use paper towels and trash bins, and place at all hand washing stations.  </w:t>
      </w:r>
    </w:p>
    <w:p w14:paraId="20A8C93E" w14:textId="77777777" w:rsidR="0039456B" w:rsidRPr="00824689" w:rsidRDefault="0039456B" w:rsidP="0039456B">
      <w:pPr>
        <w:numPr>
          <w:ilvl w:val="0"/>
          <w:numId w:val="2"/>
        </w:numPr>
        <w:ind w:right="11" w:hanging="360"/>
        <w:rPr>
          <w:rFonts w:ascii="Calibri Light" w:hAnsi="Calibri Light" w:cs="Calibri Light"/>
          <w:sz w:val="20"/>
          <w:szCs w:val="20"/>
        </w:rPr>
      </w:pPr>
      <w:r w:rsidRPr="00824689">
        <w:rPr>
          <w:rFonts w:ascii="Calibri Light" w:hAnsi="Calibri Light" w:cs="Calibri Light"/>
          <w:sz w:val="20"/>
          <w:szCs w:val="20"/>
        </w:rPr>
        <w:t xml:space="preserve">Trash bins must be made available in the following areas: </w:t>
      </w:r>
    </w:p>
    <w:p w14:paraId="79BF4AB9" w14:textId="77777777" w:rsidR="00945870" w:rsidRPr="00824689" w:rsidRDefault="0039456B" w:rsidP="0039456B">
      <w:pPr>
        <w:numPr>
          <w:ilvl w:val="1"/>
          <w:numId w:val="2"/>
        </w:numPr>
        <w:spacing w:after="66"/>
        <w:ind w:right="313" w:hanging="360"/>
        <w:rPr>
          <w:rFonts w:ascii="Calibri Light" w:hAnsi="Calibri Light" w:cs="Calibri Light"/>
          <w:sz w:val="20"/>
          <w:szCs w:val="20"/>
        </w:rPr>
      </w:pPr>
      <w:r w:rsidRPr="00824689">
        <w:rPr>
          <w:rFonts w:ascii="Calibri Light" w:hAnsi="Calibri Light" w:cs="Calibri Light"/>
          <w:sz w:val="20"/>
          <w:szCs w:val="20"/>
        </w:rPr>
        <w:t xml:space="preserve">Near jobsite office workstations  </w:t>
      </w:r>
    </w:p>
    <w:p w14:paraId="0E1C7C7D" w14:textId="77777777" w:rsidR="00945870" w:rsidRPr="00824689" w:rsidRDefault="0039456B" w:rsidP="0039456B">
      <w:pPr>
        <w:numPr>
          <w:ilvl w:val="1"/>
          <w:numId w:val="2"/>
        </w:numPr>
        <w:spacing w:after="66"/>
        <w:ind w:right="313" w:hanging="360"/>
        <w:rPr>
          <w:rFonts w:ascii="Calibri Light" w:hAnsi="Calibri Light" w:cs="Calibri Light"/>
          <w:sz w:val="20"/>
          <w:szCs w:val="20"/>
        </w:rPr>
      </w:pPr>
      <w:r w:rsidRPr="00824689">
        <w:rPr>
          <w:rFonts w:ascii="Calibri Light" w:hAnsi="Calibri Light" w:cs="Calibri Light"/>
          <w:sz w:val="20"/>
          <w:szCs w:val="20"/>
        </w:rPr>
        <w:t xml:space="preserve">Outside restroom facilities </w:t>
      </w:r>
    </w:p>
    <w:p w14:paraId="34142E69" w14:textId="3F758071" w:rsidR="00945870" w:rsidRPr="00824689" w:rsidRDefault="0039456B" w:rsidP="00BB3B1B">
      <w:pPr>
        <w:numPr>
          <w:ilvl w:val="1"/>
          <w:numId w:val="2"/>
        </w:numPr>
        <w:spacing w:after="66"/>
        <w:ind w:right="313" w:hanging="360"/>
        <w:rPr>
          <w:rFonts w:ascii="Calibri Light" w:hAnsi="Calibri Light" w:cs="Calibri Light"/>
          <w:sz w:val="20"/>
          <w:szCs w:val="20"/>
        </w:rPr>
      </w:pPr>
      <w:r w:rsidRPr="00824689">
        <w:rPr>
          <w:rFonts w:ascii="Calibri Light" w:hAnsi="Calibri Light" w:cs="Calibri Light"/>
          <w:sz w:val="20"/>
          <w:szCs w:val="20"/>
        </w:rPr>
        <w:t>Near access doors</w:t>
      </w:r>
    </w:p>
    <w:p w14:paraId="063D0C5E" w14:textId="69405DD2" w:rsidR="0039456B" w:rsidRPr="00824689" w:rsidRDefault="0039456B" w:rsidP="0039456B">
      <w:pPr>
        <w:numPr>
          <w:ilvl w:val="1"/>
          <w:numId w:val="2"/>
        </w:numPr>
        <w:spacing w:after="66"/>
        <w:ind w:right="313" w:hanging="360"/>
        <w:rPr>
          <w:rFonts w:ascii="Calibri Light" w:hAnsi="Calibri Light" w:cs="Calibri Light"/>
          <w:sz w:val="20"/>
          <w:szCs w:val="20"/>
        </w:rPr>
      </w:pPr>
      <w:r w:rsidRPr="00824689">
        <w:rPr>
          <w:rFonts w:ascii="Calibri Light" w:hAnsi="Calibri Light" w:cs="Calibri Light"/>
          <w:sz w:val="20"/>
          <w:szCs w:val="20"/>
        </w:rPr>
        <w:t xml:space="preserve">Any other location deemed necessary  </w:t>
      </w:r>
    </w:p>
    <w:p w14:paraId="6F103881" w14:textId="77777777" w:rsidR="0039456B" w:rsidRPr="00824689" w:rsidRDefault="0039456B" w:rsidP="0039456B">
      <w:pPr>
        <w:numPr>
          <w:ilvl w:val="0"/>
          <w:numId w:val="2"/>
        </w:numPr>
        <w:spacing w:after="58"/>
        <w:ind w:right="11" w:hanging="360"/>
        <w:rPr>
          <w:rFonts w:ascii="Calibri Light" w:hAnsi="Calibri Light" w:cs="Calibri Light"/>
          <w:sz w:val="20"/>
          <w:szCs w:val="20"/>
        </w:rPr>
      </w:pPr>
      <w:r w:rsidRPr="00824689">
        <w:rPr>
          <w:rFonts w:ascii="Calibri Light" w:hAnsi="Calibri Light" w:cs="Calibri Light"/>
          <w:sz w:val="20"/>
          <w:szCs w:val="20"/>
        </w:rPr>
        <w:t xml:space="preserve">No common water sources – bottles only </w:t>
      </w:r>
    </w:p>
    <w:p w14:paraId="1652293F" w14:textId="5AED03DE" w:rsidR="00AC5DB0" w:rsidRPr="00824689" w:rsidRDefault="0039456B" w:rsidP="00824689">
      <w:pPr>
        <w:numPr>
          <w:ilvl w:val="0"/>
          <w:numId w:val="2"/>
        </w:numPr>
        <w:spacing w:after="56"/>
        <w:ind w:right="11" w:hanging="360"/>
        <w:rPr>
          <w:rFonts w:ascii="Calibri Light" w:hAnsi="Calibri Light" w:cs="Calibri Light"/>
          <w:sz w:val="20"/>
          <w:szCs w:val="20"/>
        </w:rPr>
      </w:pPr>
      <w:r w:rsidRPr="00824689">
        <w:rPr>
          <w:rFonts w:ascii="Calibri Light" w:hAnsi="Calibri Light" w:cs="Calibri Light"/>
          <w:sz w:val="20"/>
          <w:szCs w:val="20"/>
        </w:rPr>
        <w:lastRenderedPageBreak/>
        <w:t xml:space="preserve">No food trucks – everyone must bring in their own food </w:t>
      </w:r>
    </w:p>
    <w:p w14:paraId="475847AF" w14:textId="7380F9A4" w:rsidR="00BB3B1B" w:rsidRPr="00824689" w:rsidRDefault="0039456B" w:rsidP="00AC5DB0">
      <w:pPr>
        <w:numPr>
          <w:ilvl w:val="0"/>
          <w:numId w:val="2"/>
        </w:numPr>
        <w:ind w:right="11" w:hanging="360"/>
        <w:rPr>
          <w:rFonts w:ascii="Calibri Light" w:hAnsi="Calibri Light" w:cs="Calibri Light"/>
          <w:sz w:val="20"/>
          <w:szCs w:val="20"/>
        </w:rPr>
      </w:pPr>
      <w:r w:rsidRPr="00824689">
        <w:rPr>
          <w:rFonts w:ascii="Calibri Light" w:hAnsi="Calibri Light" w:cs="Calibri Light"/>
          <w:sz w:val="20"/>
          <w:szCs w:val="20"/>
        </w:rPr>
        <w:t xml:space="preserve">Other prevention measures: </w:t>
      </w:r>
    </w:p>
    <w:p w14:paraId="60E7AA90"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Do not shake hands when greeting anyone  </w:t>
      </w:r>
    </w:p>
    <w:p w14:paraId="32873B18"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Avoid touching your face, eyes, nose, and mouth  </w:t>
      </w:r>
    </w:p>
    <w:p w14:paraId="08F2C6F6"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Do not share items unless they have been cleaned and disinfected  </w:t>
      </w:r>
    </w:p>
    <w:p w14:paraId="64C78A88"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Encourage change of clothes on site and at home as best practices </w:t>
      </w:r>
    </w:p>
    <w:p w14:paraId="561A61F7" w14:textId="2B89093C"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To avoid passing germs, please clean up after yourself.  </w:t>
      </w:r>
    </w:p>
    <w:p w14:paraId="4D2D2369" w14:textId="77777777" w:rsidR="0039456B" w:rsidRPr="00824689" w:rsidRDefault="0039456B" w:rsidP="0039456B">
      <w:pPr>
        <w:ind w:left="1080" w:right="313" w:firstLine="0"/>
        <w:rPr>
          <w:rFonts w:ascii="Calibri Light" w:hAnsi="Calibri Light" w:cs="Calibri Light"/>
          <w:sz w:val="20"/>
          <w:szCs w:val="20"/>
        </w:rPr>
      </w:pPr>
      <w:r w:rsidRPr="00824689">
        <w:rPr>
          <w:rFonts w:ascii="Calibri Light" w:hAnsi="Calibri Light" w:cs="Calibri Light"/>
          <w:sz w:val="20"/>
          <w:szCs w:val="20"/>
        </w:rPr>
        <w:t xml:space="preserve">             Note:  Do not make others responsible for your personal belongings </w:t>
      </w:r>
    </w:p>
    <w:p w14:paraId="57B45573" w14:textId="69716FBD"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Cover your nose and mouth with your elbow when you cough, or sneeze cover your mouth and nose with a tissue when you cough/sneeze and throw the tissue in the trash and wash your hands after. </w:t>
      </w:r>
    </w:p>
    <w:p w14:paraId="3C3F029B" w14:textId="77777777" w:rsidR="0039456B" w:rsidRPr="00824689" w:rsidRDefault="0039456B"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Endeavor to eliminate carpooling where feasible to access the project sites. </w:t>
      </w:r>
    </w:p>
    <w:p w14:paraId="0652BD51" w14:textId="2C8AE8EC" w:rsidR="002A7DC2" w:rsidRPr="00824689" w:rsidRDefault="002A7DC2" w:rsidP="0018353C">
      <w:pPr>
        <w:rPr>
          <w:rFonts w:ascii="Calibri Light" w:hAnsi="Calibri Light" w:cs="Calibri Light"/>
          <w:sz w:val="20"/>
          <w:szCs w:val="20"/>
        </w:rPr>
      </w:pPr>
    </w:p>
    <w:p w14:paraId="733031D7" w14:textId="77777777" w:rsidR="00FD61EE" w:rsidRPr="00824689" w:rsidRDefault="00FD61EE" w:rsidP="00FD61EE">
      <w:pPr>
        <w:pStyle w:val="Heading2"/>
        <w:ind w:left="-5"/>
        <w:rPr>
          <w:rFonts w:ascii="Calibri Light" w:hAnsi="Calibri Light" w:cs="Calibri Light"/>
          <w:color w:val="4472C4" w:themeColor="accent1"/>
          <w:sz w:val="20"/>
          <w:szCs w:val="20"/>
        </w:rPr>
      </w:pPr>
      <w:bookmarkStart w:id="7" w:name="_Toc44503067"/>
      <w:r w:rsidRPr="00824689">
        <w:rPr>
          <w:rFonts w:ascii="Calibri Light" w:hAnsi="Calibri Light" w:cs="Calibri Light"/>
          <w:color w:val="4472C4" w:themeColor="accent1"/>
          <w:sz w:val="20"/>
          <w:szCs w:val="20"/>
        </w:rPr>
        <w:t>Mitigation Plan</w:t>
      </w:r>
      <w:bookmarkEnd w:id="7"/>
      <w:r w:rsidRPr="00824689">
        <w:rPr>
          <w:rFonts w:ascii="Calibri Light" w:hAnsi="Calibri Light" w:cs="Calibri Light"/>
          <w:color w:val="4472C4" w:themeColor="accent1"/>
          <w:sz w:val="20"/>
          <w:szCs w:val="20"/>
        </w:rPr>
        <w:t xml:space="preserve">   </w:t>
      </w:r>
    </w:p>
    <w:p w14:paraId="41362EE3" w14:textId="2EF383DA" w:rsidR="00FD61EE" w:rsidRPr="00826227" w:rsidRDefault="00FD61EE" w:rsidP="00826227">
      <w:pPr>
        <w:numPr>
          <w:ilvl w:val="0"/>
          <w:numId w:val="3"/>
        </w:numPr>
        <w:spacing w:after="28" w:line="252" w:lineRule="auto"/>
        <w:ind w:right="130" w:hanging="360"/>
        <w:rPr>
          <w:rFonts w:ascii="Calibri Light" w:hAnsi="Calibri Light" w:cs="Calibri Light"/>
          <w:sz w:val="20"/>
          <w:szCs w:val="20"/>
        </w:rPr>
      </w:pPr>
      <w:r w:rsidRPr="00824689">
        <w:rPr>
          <w:rFonts w:ascii="Calibri Light" w:hAnsi="Calibri Light" w:cs="Calibri Light"/>
          <w:b/>
          <w:sz w:val="20"/>
          <w:szCs w:val="20"/>
        </w:rPr>
        <w:t xml:space="preserve">Screening and Testing </w:t>
      </w:r>
      <w:r w:rsidRPr="00826227">
        <w:rPr>
          <w:rFonts w:ascii="Calibri Light" w:hAnsi="Calibri Light" w:cs="Calibri Light"/>
          <w:sz w:val="20"/>
          <w:szCs w:val="20"/>
        </w:rPr>
        <w:t xml:space="preserve">  </w:t>
      </w:r>
    </w:p>
    <w:p w14:paraId="56B19248" w14:textId="68944126" w:rsidR="00FD61EE" w:rsidRPr="00824689" w:rsidRDefault="00FD61EE"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The following screening and testing guidelines and procedures shall be implemented on all projects as a condition for anyone to enter the site. A consistent, dedicated area for this to be done is required on each project, where this process can take place without risk of allowing an infected person to expose a large portion of the work area or other workers.  </w:t>
      </w:r>
    </w:p>
    <w:p w14:paraId="7545A97F" w14:textId="77777777" w:rsidR="00FD61EE" w:rsidRPr="00824689" w:rsidRDefault="00FD61EE" w:rsidP="00FD61EE">
      <w:pPr>
        <w:numPr>
          <w:ilvl w:val="0"/>
          <w:numId w:val="3"/>
        </w:numPr>
        <w:spacing w:after="28" w:line="252" w:lineRule="auto"/>
        <w:ind w:right="130" w:hanging="360"/>
        <w:rPr>
          <w:rFonts w:ascii="Calibri Light" w:hAnsi="Calibri Light" w:cs="Calibri Light"/>
          <w:sz w:val="20"/>
          <w:szCs w:val="20"/>
        </w:rPr>
      </w:pPr>
      <w:r w:rsidRPr="00824689">
        <w:rPr>
          <w:rFonts w:ascii="Calibri Light" w:hAnsi="Calibri Light" w:cs="Calibri Light"/>
          <w:b/>
          <w:sz w:val="20"/>
          <w:szCs w:val="20"/>
        </w:rPr>
        <w:t xml:space="preserve">Screening  </w:t>
      </w:r>
    </w:p>
    <w:p w14:paraId="0C846912" w14:textId="7014D120" w:rsidR="00FD61EE" w:rsidRPr="00824689" w:rsidRDefault="00FD61EE"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Prior to starting a shift, each employee will self-certify via a QR code survey or printed </w:t>
      </w:r>
      <w:r w:rsidR="00475CDE" w:rsidRPr="00824689">
        <w:rPr>
          <w:rFonts w:ascii="Calibri Light" w:hAnsi="Calibri Light" w:cs="Calibri Light"/>
          <w:sz w:val="20"/>
          <w:szCs w:val="20"/>
        </w:rPr>
        <w:t>questionnaire</w:t>
      </w:r>
      <w:r w:rsidRPr="00824689">
        <w:rPr>
          <w:rFonts w:ascii="Calibri Light" w:hAnsi="Calibri Light" w:cs="Calibri Light"/>
          <w:sz w:val="20"/>
          <w:szCs w:val="20"/>
        </w:rPr>
        <w:t xml:space="preserve"> that they: </w:t>
      </w:r>
    </w:p>
    <w:p w14:paraId="4EBF9BCC" w14:textId="77777777" w:rsidR="00FD61EE" w:rsidRPr="00824689" w:rsidRDefault="00FD61EE" w:rsidP="00FD61EE">
      <w:pPr>
        <w:numPr>
          <w:ilvl w:val="0"/>
          <w:numId w:val="4"/>
        </w:numPr>
        <w:ind w:right="11" w:hanging="360"/>
        <w:rPr>
          <w:rFonts w:ascii="Calibri Light" w:hAnsi="Calibri Light" w:cs="Calibri Light"/>
          <w:sz w:val="20"/>
          <w:szCs w:val="20"/>
        </w:rPr>
      </w:pPr>
      <w:r w:rsidRPr="00824689">
        <w:rPr>
          <w:rFonts w:ascii="Calibri Light" w:hAnsi="Calibri Light" w:cs="Calibri Light"/>
          <w:sz w:val="20"/>
          <w:szCs w:val="20"/>
        </w:rPr>
        <w:t xml:space="preserve">Do not have a positive diagnosis of COVID-19, </w:t>
      </w:r>
    </w:p>
    <w:p w14:paraId="27C8CD28" w14:textId="77777777" w:rsidR="00FD61EE" w:rsidRPr="00824689" w:rsidRDefault="00FD61EE" w:rsidP="00FD61EE">
      <w:pPr>
        <w:numPr>
          <w:ilvl w:val="0"/>
          <w:numId w:val="4"/>
        </w:numPr>
        <w:ind w:right="11" w:hanging="360"/>
        <w:rPr>
          <w:rFonts w:ascii="Calibri Light" w:hAnsi="Calibri Light" w:cs="Calibri Light"/>
          <w:sz w:val="20"/>
          <w:szCs w:val="20"/>
        </w:rPr>
      </w:pPr>
      <w:r w:rsidRPr="00824689">
        <w:rPr>
          <w:rFonts w:ascii="Calibri Light" w:hAnsi="Calibri Light" w:cs="Calibri Light"/>
          <w:sz w:val="20"/>
          <w:szCs w:val="20"/>
        </w:rPr>
        <w:t xml:space="preserve">Have no signs of a fever or a measured temperature above 100.0 degrees or greater, a cough or trouble breathing, sore throat or gastrointestinal symptoms within the past 24 hours, </w:t>
      </w:r>
    </w:p>
    <w:p w14:paraId="5D734E86" w14:textId="77777777" w:rsidR="00FD61EE" w:rsidRPr="00824689" w:rsidRDefault="00FD61EE" w:rsidP="00FD61EE">
      <w:pPr>
        <w:numPr>
          <w:ilvl w:val="0"/>
          <w:numId w:val="4"/>
        </w:numPr>
        <w:ind w:right="11" w:hanging="360"/>
        <w:rPr>
          <w:rFonts w:ascii="Calibri Light" w:hAnsi="Calibri Light" w:cs="Calibri Light"/>
          <w:sz w:val="20"/>
          <w:szCs w:val="20"/>
        </w:rPr>
      </w:pPr>
      <w:r w:rsidRPr="00824689">
        <w:rPr>
          <w:rFonts w:ascii="Calibri Light" w:hAnsi="Calibri Light" w:cs="Calibri Light"/>
          <w:sz w:val="20"/>
          <w:szCs w:val="20"/>
        </w:rPr>
        <w:t xml:space="preserve">Have not had "close contact" with an individual diagnosed with COVID-19. “Close contact” is currently defined as:  </w:t>
      </w:r>
    </w:p>
    <w:p w14:paraId="2B984019" w14:textId="77777777" w:rsidR="00FD61EE" w:rsidRPr="00824689" w:rsidRDefault="00FD61EE" w:rsidP="00FD61EE">
      <w:pPr>
        <w:numPr>
          <w:ilvl w:val="1"/>
          <w:numId w:val="4"/>
        </w:numPr>
        <w:ind w:left="2576" w:right="11" w:hanging="598"/>
        <w:rPr>
          <w:rFonts w:ascii="Calibri Light" w:hAnsi="Calibri Light" w:cs="Calibri Light"/>
          <w:sz w:val="20"/>
          <w:szCs w:val="20"/>
        </w:rPr>
      </w:pPr>
      <w:r w:rsidRPr="00824689">
        <w:rPr>
          <w:rFonts w:ascii="Calibri Light" w:hAnsi="Calibri Light" w:cs="Calibri Light"/>
          <w:sz w:val="20"/>
          <w:szCs w:val="20"/>
        </w:rPr>
        <w:t xml:space="preserve">Being within approximately 6 feet (approximately 2 to 3 seats on plane, train, bus) of a person confirmed to have COVID-19 for an extended period of time.  </w:t>
      </w:r>
    </w:p>
    <w:p w14:paraId="5EF0625B" w14:textId="133D05B9" w:rsidR="00945870" w:rsidRPr="00824689" w:rsidRDefault="00FD61EE" w:rsidP="00BB3B1B">
      <w:pPr>
        <w:numPr>
          <w:ilvl w:val="1"/>
          <w:numId w:val="4"/>
        </w:numPr>
        <w:ind w:left="2576" w:right="11" w:hanging="598"/>
        <w:rPr>
          <w:rFonts w:ascii="Calibri Light" w:hAnsi="Calibri Light" w:cs="Calibri Light"/>
          <w:sz w:val="20"/>
          <w:szCs w:val="20"/>
        </w:rPr>
      </w:pPr>
      <w:r w:rsidRPr="00824689">
        <w:rPr>
          <w:rFonts w:ascii="Calibri Light" w:hAnsi="Calibri Light" w:cs="Calibri Light"/>
          <w:sz w:val="20"/>
          <w:szCs w:val="20"/>
        </w:rPr>
        <w:t xml:space="preserve">Close contact can occur while caring for, living with, visiting, or sharing a healthcare waiting area or room with a) a person confirmed to have COVID-19 or b) having direct contact with infectious secretions of a person conformed to have COVID-19 (i.e., being coughed on) </w:t>
      </w:r>
    </w:p>
    <w:p w14:paraId="48F922C0" w14:textId="77777777" w:rsidR="00FD61EE" w:rsidRPr="00824689" w:rsidRDefault="00FD61EE" w:rsidP="00FD61EE">
      <w:pPr>
        <w:numPr>
          <w:ilvl w:val="1"/>
          <w:numId w:val="4"/>
        </w:numPr>
        <w:ind w:left="2576" w:right="11" w:hanging="598"/>
        <w:rPr>
          <w:rFonts w:ascii="Calibri Light" w:hAnsi="Calibri Light" w:cs="Calibri Light"/>
          <w:sz w:val="20"/>
          <w:szCs w:val="20"/>
        </w:rPr>
      </w:pPr>
      <w:r w:rsidRPr="00824689">
        <w:rPr>
          <w:rFonts w:ascii="Calibri Light" w:hAnsi="Calibri Light" w:cs="Calibri Light"/>
          <w:sz w:val="20"/>
          <w:szCs w:val="20"/>
        </w:rPr>
        <w:t xml:space="preserve">Any additional more stringent guidelines set forth by the specific project site policies and procedures. </w:t>
      </w:r>
    </w:p>
    <w:p w14:paraId="49016809" w14:textId="06B8D7D7" w:rsidR="00AC5DB0" w:rsidRPr="00824689" w:rsidRDefault="00FD61EE" w:rsidP="00824689">
      <w:pPr>
        <w:numPr>
          <w:ilvl w:val="0"/>
          <w:numId w:val="4"/>
        </w:numPr>
        <w:ind w:right="11" w:hanging="360"/>
        <w:rPr>
          <w:rFonts w:ascii="Calibri Light" w:hAnsi="Calibri Light" w:cs="Calibri Light"/>
          <w:sz w:val="20"/>
          <w:szCs w:val="20"/>
        </w:rPr>
      </w:pPr>
      <w:r w:rsidRPr="00824689">
        <w:rPr>
          <w:rFonts w:ascii="Calibri Light" w:hAnsi="Calibri Light" w:cs="Calibri Light"/>
          <w:sz w:val="20"/>
          <w:szCs w:val="20"/>
        </w:rPr>
        <w:t xml:space="preserve">Have not been asked to self-isolate or quarantine by their doctor or a local public health official. </w:t>
      </w:r>
    </w:p>
    <w:p w14:paraId="3F441F82" w14:textId="77777777" w:rsidR="00FD61EE" w:rsidRPr="00824689" w:rsidRDefault="00FD61EE" w:rsidP="00FD61EE">
      <w:pPr>
        <w:numPr>
          <w:ilvl w:val="0"/>
          <w:numId w:val="4"/>
        </w:numPr>
        <w:ind w:right="11" w:hanging="360"/>
        <w:rPr>
          <w:rFonts w:ascii="Calibri Light" w:hAnsi="Calibri Light" w:cs="Calibri Light"/>
          <w:sz w:val="20"/>
          <w:szCs w:val="20"/>
        </w:rPr>
      </w:pPr>
      <w:r w:rsidRPr="00824689">
        <w:rPr>
          <w:rFonts w:ascii="Calibri Light" w:hAnsi="Calibri Light" w:cs="Calibri Light"/>
          <w:sz w:val="20"/>
          <w:szCs w:val="20"/>
        </w:rPr>
        <w:t xml:space="preserve">Are not awaiting test results of a COVID-19 test </w:t>
      </w:r>
    </w:p>
    <w:p w14:paraId="2104E1DA" w14:textId="02E542FF" w:rsidR="00BB3B1B" w:rsidRPr="00824689" w:rsidRDefault="00FD61EE" w:rsidP="00AC5DB0">
      <w:pPr>
        <w:numPr>
          <w:ilvl w:val="0"/>
          <w:numId w:val="4"/>
        </w:numPr>
        <w:ind w:right="11" w:hanging="360"/>
        <w:rPr>
          <w:rFonts w:ascii="Calibri Light" w:hAnsi="Calibri Light" w:cs="Calibri Light"/>
          <w:sz w:val="20"/>
          <w:szCs w:val="20"/>
        </w:rPr>
      </w:pPr>
      <w:r w:rsidRPr="00824689">
        <w:rPr>
          <w:rFonts w:ascii="Calibri Light" w:hAnsi="Calibri Light" w:cs="Calibri Light"/>
          <w:sz w:val="20"/>
          <w:szCs w:val="20"/>
        </w:rPr>
        <w:t xml:space="preserve">If any worker does not fully pass this </w:t>
      </w:r>
      <w:r w:rsidR="00475CDE" w:rsidRPr="00824689">
        <w:rPr>
          <w:rFonts w:ascii="Calibri Light" w:hAnsi="Calibri Light" w:cs="Calibri Light"/>
          <w:sz w:val="20"/>
          <w:szCs w:val="20"/>
        </w:rPr>
        <w:t>screening,</w:t>
      </w:r>
      <w:r w:rsidRPr="00824689">
        <w:rPr>
          <w:rFonts w:ascii="Calibri Light" w:hAnsi="Calibri Light" w:cs="Calibri Light"/>
          <w:sz w:val="20"/>
          <w:szCs w:val="20"/>
        </w:rPr>
        <w:t xml:space="preserve"> they will be denied access to the jobsite.   </w:t>
      </w:r>
    </w:p>
    <w:p w14:paraId="0A369278" w14:textId="77777777" w:rsidR="00945870" w:rsidRPr="00824689" w:rsidRDefault="00945870" w:rsidP="00945870">
      <w:pPr>
        <w:ind w:left="1800" w:right="11" w:firstLine="0"/>
        <w:rPr>
          <w:rFonts w:ascii="Calibri Light" w:hAnsi="Calibri Light" w:cs="Calibri Light"/>
          <w:sz w:val="20"/>
          <w:szCs w:val="20"/>
        </w:rPr>
      </w:pPr>
    </w:p>
    <w:p w14:paraId="6B50E461" w14:textId="251C5173" w:rsidR="00FD61EE" w:rsidRPr="00824689" w:rsidRDefault="00FD61EE" w:rsidP="00826227">
      <w:pPr>
        <w:numPr>
          <w:ilvl w:val="0"/>
          <w:numId w:val="3"/>
        </w:numPr>
        <w:spacing w:after="28" w:line="252" w:lineRule="auto"/>
        <w:ind w:right="130" w:hanging="360"/>
        <w:rPr>
          <w:rFonts w:ascii="Calibri Light" w:hAnsi="Calibri Light" w:cs="Calibri Light"/>
          <w:b/>
          <w:sz w:val="20"/>
          <w:szCs w:val="20"/>
        </w:rPr>
      </w:pPr>
      <w:r w:rsidRPr="00824689">
        <w:rPr>
          <w:rFonts w:ascii="Calibri Light" w:hAnsi="Calibri Light" w:cs="Calibri Light"/>
          <w:b/>
          <w:sz w:val="20"/>
          <w:szCs w:val="20"/>
        </w:rPr>
        <w:t xml:space="preserve">Testing Guidelines and Protocols </w:t>
      </w:r>
    </w:p>
    <w:p w14:paraId="2D75FCDB" w14:textId="4CE7AE3D" w:rsidR="00FD61EE" w:rsidRPr="00824689" w:rsidRDefault="00FD61EE"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Anyone entering the project site will be subject to temperature checking. </w:t>
      </w:r>
    </w:p>
    <w:p w14:paraId="22721E00" w14:textId="24901004" w:rsidR="00FD61EE" w:rsidRPr="00824689" w:rsidRDefault="00FD61EE"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People entering the site will scan the Project QR Code located outside the project limits which will take them to the project specific health screening survey</w:t>
      </w:r>
      <w:r w:rsidR="001C1FA6" w:rsidRPr="00824689">
        <w:rPr>
          <w:rFonts w:ascii="Calibri Light" w:hAnsi="Calibri Light" w:cs="Calibri Light"/>
          <w:sz w:val="20"/>
          <w:szCs w:val="20"/>
        </w:rPr>
        <w:t xml:space="preserve">, or read and self-survey from the posted questionnaire. </w:t>
      </w:r>
    </w:p>
    <w:p w14:paraId="0EF5A192" w14:textId="123B6112" w:rsidR="00FD61EE" w:rsidRPr="00824689" w:rsidRDefault="00FD61EE"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Employees exhibiting symptoms or unable to self-certify will be directed to leave the work site and seek medical attention and applicable testing by their healthcare provider.  They are not to return to the work site until: </w:t>
      </w:r>
    </w:p>
    <w:p w14:paraId="0B07ADCF" w14:textId="4DE943A3" w:rsidR="001C1FA6" w:rsidRPr="00824689" w:rsidRDefault="001C1FA6" w:rsidP="00826227">
      <w:pPr>
        <w:numPr>
          <w:ilvl w:val="3"/>
          <w:numId w:val="10"/>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 They have not registered a temperature at or greater than 100.0 degrees </w:t>
      </w:r>
      <w:r w:rsidR="00475CDE" w:rsidRPr="00824689">
        <w:rPr>
          <w:rFonts w:ascii="Calibri Light" w:hAnsi="Calibri Light" w:cs="Calibri Light"/>
          <w:sz w:val="20"/>
          <w:szCs w:val="20"/>
        </w:rPr>
        <w:t>Fahrenheit</w:t>
      </w:r>
      <w:r w:rsidRPr="00824689">
        <w:rPr>
          <w:rFonts w:ascii="Calibri Light" w:hAnsi="Calibri Light" w:cs="Calibri Light"/>
          <w:sz w:val="20"/>
          <w:szCs w:val="20"/>
        </w:rPr>
        <w:t xml:space="preserve"> without taking medication to reduce their temperature for three (3) days.</w:t>
      </w:r>
    </w:p>
    <w:p w14:paraId="37777148" w14:textId="47057222" w:rsidR="001C1FA6" w:rsidRPr="00824689" w:rsidRDefault="001C1FA6" w:rsidP="00826227">
      <w:pPr>
        <w:numPr>
          <w:ilvl w:val="3"/>
          <w:numId w:val="10"/>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There is an improvement in their respiratory symptoms (cough and shortness of breath). </w:t>
      </w:r>
    </w:p>
    <w:p w14:paraId="481C5753" w14:textId="73F31C7A" w:rsidR="00AF73A3" w:rsidRPr="00826227" w:rsidRDefault="001C1FA6" w:rsidP="00826227">
      <w:pPr>
        <w:numPr>
          <w:ilvl w:val="3"/>
          <w:numId w:val="10"/>
        </w:numPr>
        <w:spacing w:after="31"/>
        <w:ind w:right="11" w:hanging="360"/>
        <w:rPr>
          <w:rFonts w:ascii="Calibri Light" w:hAnsi="Calibri Light" w:cs="Calibri Light"/>
          <w:sz w:val="20"/>
          <w:szCs w:val="20"/>
        </w:rPr>
      </w:pPr>
      <w:r w:rsidRPr="00824689">
        <w:rPr>
          <w:rFonts w:ascii="Calibri Light" w:hAnsi="Calibri Light" w:cs="Calibri Light"/>
          <w:sz w:val="20"/>
          <w:szCs w:val="20"/>
        </w:rPr>
        <w:lastRenderedPageBreak/>
        <w:t xml:space="preserve">At least seven (7) days have passed since their symptoms began. </w:t>
      </w:r>
    </w:p>
    <w:p w14:paraId="34FFB3D4" w14:textId="4C68F158" w:rsidR="00AF73A3" w:rsidRDefault="001C1FA6" w:rsidP="00824689">
      <w:pPr>
        <w:pStyle w:val="ListParagraph"/>
        <w:ind w:left="1065" w:right="11" w:firstLine="0"/>
        <w:rPr>
          <w:rFonts w:ascii="Calibri Light" w:hAnsi="Calibri Light" w:cs="Calibri Light"/>
          <w:sz w:val="20"/>
          <w:szCs w:val="20"/>
        </w:rPr>
      </w:pPr>
      <w:r w:rsidRPr="00824689">
        <w:rPr>
          <w:rFonts w:ascii="Calibri Light" w:hAnsi="Calibri Light" w:cs="Calibri Light"/>
          <w:sz w:val="20"/>
          <w:szCs w:val="20"/>
        </w:rPr>
        <w:t xml:space="preserve">This </w:t>
      </w:r>
      <w:r w:rsidR="00AF73A3" w:rsidRPr="00824689">
        <w:rPr>
          <w:rFonts w:ascii="Calibri Light" w:hAnsi="Calibri Light" w:cs="Calibri Light"/>
          <w:sz w:val="20"/>
          <w:szCs w:val="20"/>
        </w:rPr>
        <w:t>process will be repeated daily.</w:t>
      </w:r>
    </w:p>
    <w:p w14:paraId="70FF94DB" w14:textId="77777777" w:rsidR="00824689" w:rsidRPr="00824689" w:rsidRDefault="00824689" w:rsidP="00824689">
      <w:pPr>
        <w:pStyle w:val="ListParagraph"/>
        <w:ind w:left="1065" w:right="11" w:firstLine="0"/>
        <w:rPr>
          <w:rFonts w:ascii="Calibri Light" w:hAnsi="Calibri Light" w:cs="Calibri Light"/>
          <w:sz w:val="20"/>
          <w:szCs w:val="20"/>
        </w:rPr>
      </w:pPr>
    </w:p>
    <w:p w14:paraId="641389D7" w14:textId="77777777" w:rsidR="00AF73A3" w:rsidRPr="00824689" w:rsidRDefault="00AF73A3" w:rsidP="00AF73A3">
      <w:pPr>
        <w:pStyle w:val="Heading2"/>
        <w:ind w:left="0"/>
        <w:rPr>
          <w:rFonts w:ascii="Calibri Light" w:hAnsi="Calibri Light" w:cs="Calibri Light"/>
          <w:sz w:val="20"/>
          <w:szCs w:val="20"/>
        </w:rPr>
      </w:pPr>
      <w:bookmarkStart w:id="8" w:name="_Toc44503068"/>
      <w:r w:rsidRPr="00824689">
        <w:rPr>
          <w:rFonts w:ascii="Calibri Light" w:hAnsi="Calibri Light" w:cs="Calibri Light"/>
          <w:color w:val="4472C4" w:themeColor="accent1"/>
          <w:sz w:val="20"/>
          <w:szCs w:val="20"/>
        </w:rPr>
        <w:t>Cleaning and Disinfecting Protocols</w:t>
      </w:r>
      <w:bookmarkEnd w:id="8"/>
      <w:r w:rsidRPr="00824689">
        <w:rPr>
          <w:rFonts w:ascii="Calibri Light" w:hAnsi="Calibri Light" w:cs="Calibri Light"/>
          <w:color w:val="4472C4" w:themeColor="accent1"/>
          <w:sz w:val="20"/>
          <w:szCs w:val="20"/>
        </w:rPr>
        <w:t xml:space="preserve"> </w:t>
      </w:r>
    </w:p>
    <w:p w14:paraId="5C9BF3B7" w14:textId="7CC9643E" w:rsidR="00AF73A3" w:rsidRPr="00824689" w:rsidRDefault="00AF73A3" w:rsidP="00AF73A3">
      <w:pPr>
        <w:numPr>
          <w:ilvl w:val="0"/>
          <w:numId w:val="9"/>
        </w:numPr>
        <w:spacing w:after="34" w:line="278" w:lineRule="auto"/>
        <w:ind w:right="11" w:hanging="360"/>
        <w:rPr>
          <w:rFonts w:ascii="Calibri Light" w:hAnsi="Calibri Light" w:cs="Calibri Light"/>
          <w:sz w:val="20"/>
          <w:szCs w:val="20"/>
        </w:rPr>
      </w:pPr>
      <w:r w:rsidRPr="00824689">
        <w:rPr>
          <w:rFonts w:ascii="Calibri Light" w:hAnsi="Calibri Light" w:cs="Calibri Light"/>
          <w:sz w:val="20"/>
          <w:szCs w:val="20"/>
        </w:rPr>
        <w:t xml:space="preserve">This guide was created off CDCs guidelines found here: </w:t>
      </w:r>
      <w:hyperlink r:id="rId18" w:history="1">
        <w:r w:rsidR="00A939EC" w:rsidRPr="00824689">
          <w:rPr>
            <w:rStyle w:val="Hyperlink"/>
            <w:rFonts w:ascii="Calibri Light" w:hAnsi="Calibri Light" w:cs="Calibri Light"/>
            <w:sz w:val="20"/>
            <w:szCs w:val="20"/>
          </w:rPr>
          <w:t>https://www.cdc.gov/coronavirus/2019-ncov/community/cleaning-disinfecting-decision-tool.html</w:t>
        </w:r>
      </w:hyperlink>
      <w:r w:rsidR="00A939EC" w:rsidRPr="00824689">
        <w:rPr>
          <w:rFonts w:ascii="Calibri Light" w:hAnsi="Calibri Light" w:cs="Calibri Light"/>
          <w:color w:val="FF0000"/>
          <w:sz w:val="20"/>
          <w:szCs w:val="20"/>
        </w:rPr>
        <w:t xml:space="preserve"> </w:t>
      </w:r>
    </w:p>
    <w:p w14:paraId="65E1A1EC" w14:textId="5DEF06F3" w:rsidR="00AF73A3" w:rsidRPr="00824689" w:rsidRDefault="00AF73A3" w:rsidP="00A939EC">
      <w:pPr>
        <w:numPr>
          <w:ilvl w:val="0"/>
          <w:numId w:val="9"/>
        </w:numPr>
        <w:spacing w:after="65"/>
        <w:ind w:right="11" w:hanging="360"/>
        <w:rPr>
          <w:rFonts w:ascii="Calibri Light" w:hAnsi="Calibri Light" w:cs="Calibri Light"/>
          <w:sz w:val="20"/>
          <w:szCs w:val="20"/>
        </w:rPr>
      </w:pPr>
      <w:r w:rsidRPr="00824689">
        <w:rPr>
          <w:rFonts w:ascii="Calibri Light" w:hAnsi="Calibri Light" w:cs="Calibri Light"/>
          <w:sz w:val="20"/>
          <w:szCs w:val="20"/>
        </w:rPr>
        <w:t xml:space="preserve">Anyone involved in cleanup operations shall be trained in these procedures as well as be responsible for </w:t>
      </w:r>
      <w:r w:rsidR="00475CDE" w:rsidRPr="00824689">
        <w:rPr>
          <w:rFonts w:ascii="Calibri Light" w:hAnsi="Calibri Light" w:cs="Calibri Light"/>
          <w:sz w:val="20"/>
          <w:szCs w:val="20"/>
        </w:rPr>
        <w:t>following OSHA’s</w:t>
      </w:r>
      <w:r w:rsidRPr="00824689">
        <w:rPr>
          <w:rFonts w:ascii="Calibri Light" w:hAnsi="Calibri Light" w:cs="Calibri Light"/>
          <w:sz w:val="20"/>
          <w:szCs w:val="20"/>
        </w:rPr>
        <w:t xml:space="preserve"> Hazard Communication standard </w:t>
      </w:r>
      <w:r w:rsidRPr="00824689">
        <w:rPr>
          <w:rFonts w:ascii="Calibri Light" w:hAnsi="Calibri Light" w:cs="Calibri Light"/>
          <w:color w:val="00B050"/>
          <w:sz w:val="20"/>
          <w:szCs w:val="20"/>
          <w:u w:val="single" w:color="0563C1"/>
        </w:rPr>
        <w:t>29 CFR 1910.1200</w:t>
      </w:r>
      <w:r w:rsidR="00A939EC" w:rsidRPr="00824689">
        <w:rPr>
          <w:rFonts w:ascii="Calibri Light" w:hAnsi="Calibri Light" w:cs="Calibri Light"/>
          <w:color w:val="00B050"/>
          <w:sz w:val="20"/>
          <w:szCs w:val="20"/>
          <w:u w:val="single" w:color="0563C1"/>
        </w:rPr>
        <w:t xml:space="preserve"> </w:t>
      </w:r>
      <w:r w:rsidRPr="00824689">
        <w:rPr>
          <w:rFonts w:ascii="Calibri Light" w:hAnsi="Calibri Light" w:cs="Calibri Light"/>
          <w:color w:val="00B050"/>
          <w:sz w:val="20"/>
          <w:szCs w:val="20"/>
        </w:rPr>
        <w:t xml:space="preserve"> </w:t>
      </w:r>
      <w:hyperlink r:id="rId19" w:history="1">
        <w:r w:rsidR="00A939EC" w:rsidRPr="00824689">
          <w:rPr>
            <w:rStyle w:val="Hyperlink"/>
            <w:rFonts w:ascii="Calibri Light" w:hAnsi="Calibri Light" w:cs="Calibri Light"/>
            <w:sz w:val="20"/>
            <w:szCs w:val="20"/>
          </w:rPr>
          <w:t>https://www.osha.gov/laws-regs/regulations/standardnumber/1910/1910.1200</w:t>
        </w:r>
      </w:hyperlink>
      <w:r w:rsidR="00A939EC" w:rsidRPr="00824689">
        <w:rPr>
          <w:rFonts w:ascii="Calibri Light" w:hAnsi="Calibri Light" w:cs="Calibri Light"/>
          <w:sz w:val="20"/>
          <w:szCs w:val="20"/>
        </w:rPr>
        <w:t xml:space="preserve">,  </w:t>
      </w:r>
      <w:r w:rsidRPr="00824689">
        <w:rPr>
          <w:rFonts w:ascii="Calibri Light" w:hAnsi="Calibri Light" w:cs="Calibri Light"/>
          <w:sz w:val="20"/>
          <w:szCs w:val="20"/>
        </w:rPr>
        <w:t xml:space="preserve">and OSHA’s standards on Bloodborne Pathogens </w:t>
      </w:r>
      <w:r w:rsidRPr="00824689">
        <w:rPr>
          <w:rFonts w:ascii="Calibri Light" w:hAnsi="Calibri Light" w:cs="Calibri Light"/>
          <w:color w:val="00B050"/>
          <w:sz w:val="20"/>
          <w:szCs w:val="20"/>
          <w:u w:val="single" w:color="0563C1"/>
        </w:rPr>
        <w:t>29 CFR 1910.1030</w:t>
      </w:r>
      <w:r w:rsidRPr="00824689">
        <w:rPr>
          <w:rFonts w:ascii="Calibri Light" w:hAnsi="Calibri Light" w:cs="Calibri Light"/>
          <w:color w:val="00B050"/>
          <w:sz w:val="20"/>
          <w:szCs w:val="20"/>
        </w:rPr>
        <w:t xml:space="preserve"> </w:t>
      </w:r>
      <w:hyperlink r:id="rId20" w:history="1">
        <w:r w:rsidR="00A939EC" w:rsidRPr="00824689">
          <w:rPr>
            <w:rStyle w:val="Hyperlink"/>
            <w:rFonts w:ascii="Calibri Light" w:hAnsi="Calibri Light" w:cs="Calibri Light"/>
            <w:sz w:val="20"/>
            <w:szCs w:val="20"/>
          </w:rPr>
          <w:t>https://www.osha.gov/laws-regs/regulations/standardnumber/1910/1910.1030</w:t>
        </w:r>
      </w:hyperlink>
    </w:p>
    <w:p w14:paraId="1C0DD0E6" w14:textId="77777777" w:rsidR="00AF73A3" w:rsidRPr="00824689" w:rsidRDefault="00AF73A3" w:rsidP="00AF73A3">
      <w:pPr>
        <w:numPr>
          <w:ilvl w:val="0"/>
          <w:numId w:val="9"/>
        </w:numPr>
        <w:spacing w:after="38"/>
        <w:ind w:right="11" w:hanging="360"/>
        <w:rPr>
          <w:rFonts w:ascii="Calibri Light" w:hAnsi="Calibri Light" w:cs="Calibri Light"/>
          <w:sz w:val="20"/>
          <w:szCs w:val="20"/>
        </w:rPr>
      </w:pPr>
      <w:r w:rsidRPr="00824689">
        <w:rPr>
          <w:rFonts w:ascii="Calibri Light" w:hAnsi="Calibri Light" w:cs="Calibri Light"/>
          <w:sz w:val="20"/>
          <w:szCs w:val="20"/>
        </w:rPr>
        <w:t xml:space="preserve">Each project shall have a project specific plan for cleaning and disinfecting. The plan will include criteria for cleaning the general areas of the site as well as project specific tasks. </w:t>
      </w:r>
    </w:p>
    <w:p w14:paraId="5913CC30" w14:textId="77777777" w:rsidR="00AF73A3" w:rsidRPr="00824689" w:rsidRDefault="00AF73A3" w:rsidP="00AF73A3">
      <w:pPr>
        <w:spacing w:after="27"/>
        <w:ind w:left="1065" w:right="312" w:hanging="360"/>
        <w:rPr>
          <w:rFonts w:ascii="Calibri Light" w:hAnsi="Calibri Light" w:cs="Calibri Light"/>
          <w:sz w:val="20"/>
          <w:szCs w:val="20"/>
        </w:rPr>
      </w:pPr>
      <w:r w:rsidRPr="00824689">
        <w:rPr>
          <w:rFonts w:ascii="Calibri Light" w:hAnsi="Calibri Light" w:cs="Calibri Light"/>
          <w:sz w:val="20"/>
          <w:szCs w:val="20"/>
        </w:rPr>
        <w:t xml:space="preserve">Some of the key elements will include but not be limited to the following: </w:t>
      </w:r>
    </w:p>
    <w:p w14:paraId="2F5C071E" w14:textId="666540EB" w:rsidR="00AF73A3"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Disinfecting of all shared equipment and tools will be required and the responsibility of each subcontractor.  </w:t>
      </w:r>
    </w:p>
    <w:p w14:paraId="2A8D6670" w14:textId="059961BB" w:rsidR="008373C4"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Establish formal procedure and responsibility to accomplish this i.e., cleaning at the beginning and end of each day.</w:t>
      </w:r>
    </w:p>
    <w:p w14:paraId="1EEBD4E2" w14:textId="04E0D1E6" w:rsidR="00AF73A3"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 Assign dedicated labor for performing the above tasks. Increase cleaning services (cleaning frequency and type of cleaning in site “offices</w:t>
      </w:r>
      <w:r w:rsidR="00475CDE" w:rsidRPr="00824689">
        <w:rPr>
          <w:rFonts w:ascii="Calibri Light" w:hAnsi="Calibri Light" w:cs="Calibri Light"/>
          <w:sz w:val="20"/>
          <w:szCs w:val="20"/>
        </w:rPr>
        <w:t>”, bathrooms</w:t>
      </w:r>
      <w:r w:rsidRPr="00824689">
        <w:rPr>
          <w:rFonts w:ascii="Calibri Light" w:hAnsi="Calibri Light" w:cs="Calibri Light"/>
          <w:sz w:val="20"/>
          <w:szCs w:val="20"/>
        </w:rPr>
        <w:t xml:space="preserve"> and eating areas using alcohol-based cleaners. </w:t>
      </w:r>
    </w:p>
    <w:p w14:paraId="2578C22D" w14:textId="399A5A1F" w:rsidR="00AC5DB0"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 When entering a machine or vehicle which you are not sure you were the last person to enter, make sure that you spray/ wipe down the interior and door handles with disinfectant prior to entry. </w:t>
      </w:r>
    </w:p>
    <w:p w14:paraId="7A6B8617" w14:textId="22F09D31" w:rsidR="00AF73A3" w:rsidRPr="00826227" w:rsidRDefault="00362854" w:rsidP="00826227">
      <w:pPr>
        <w:numPr>
          <w:ilvl w:val="0"/>
          <w:numId w:val="13"/>
        </w:numPr>
        <w:ind w:right="11" w:hanging="360"/>
        <w:rPr>
          <w:rFonts w:ascii="Calibri Light" w:hAnsi="Calibri Light" w:cs="Calibri Light"/>
          <w:sz w:val="20"/>
          <w:szCs w:val="20"/>
        </w:rPr>
      </w:pPr>
      <w:r>
        <w:rPr>
          <w:noProof/>
        </w:rPr>
        <w:drawing>
          <wp:anchor distT="0" distB="0" distL="114300" distR="114300" simplePos="0" relativeHeight="251751424" behindDoc="0" locked="0" layoutInCell="1" allowOverlap="1" wp14:anchorId="128120BB" wp14:editId="24545E2D">
            <wp:simplePos x="0" y="0"/>
            <wp:positionH relativeFrom="column">
              <wp:posOffset>1809432</wp:posOffset>
            </wp:positionH>
            <wp:positionV relativeFrom="paragraph">
              <wp:posOffset>869950</wp:posOffset>
            </wp:positionV>
            <wp:extent cx="3543300" cy="1991360"/>
            <wp:effectExtent l="0" t="0" r="0" b="8890"/>
            <wp:wrapTopAndBottom/>
            <wp:docPr id="7" name="Picture 7" descr="Knowledge and Practices Regarding Safe Household Cleaning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owledge and Practices Regarding Safe Household Cleaning an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3A3" w:rsidRPr="00824689">
        <w:rPr>
          <w:rFonts w:ascii="Calibri Light" w:hAnsi="Calibri Light" w:cs="Calibri Light"/>
          <w:sz w:val="20"/>
          <w:szCs w:val="20"/>
        </w:rPr>
        <w:t xml:space="preserve">Clean and disinfect frequently touched objects and surfaces and establish formal procedure and responsibility to accomplish and maintain these practices. Items such as all common areas, break/lunch areas, lunch tables, turnstiles, entry gates, handrails, microwaves, coffee machines, </w:t>
      </w:r>
      <w:r w:rsidR="00AF73A3" w:rsidRPr="00826227">
        <w:rPr>
          <w:rFonts w:ascii="Calibri Light" w:hAnsi="Calibri Light" w:cs="Calibri Light"/>
          <w:sz w:val="20"/>
          <w:szCs w:val="20"/>
        </w:rPr>
        <w:t>doorknobs, elevator call buttons, doorknobs, light switches, locks, gang box handles, ladder rungs, shared power tools, battery charging stations, restrooms, plan tables, chairs etc.</w:t>
      </w:r>
      <w:r w:rsidR="00AF73A3" w:rsidRPr="00826227">
        <w:rPr>
          <w:rFonts w:ascii="Calibri Light" w:hAnsi="Calibri Light" w:cs="Calibri Light"/>
          <w:b/>
          <w:sz w:val="20"/>
          <w:szCs w:val="20"/>
        </w:rPr>
        <w:t xml:space="preserve"> </w:t>
      </w:r>
      <w:r w:rsidR="00AF73A3" w:rsidRPr="00826227">
        <w:rPr>
          <w:rFonts w:ascii="Calibri Light" w:hAnsi="Calibri Light" w:cs="Calibri Light"/>
          <w:sz w:val="20"/>
          <w:szCs w:val="20"/>
        </w:rPr>
        <w:t xml:space="preserve"> </w:t>
      </w:r>
    </w:p>
    <w:p w14:paraId="7F5B2E07" w14:textId="79F2A768" w:rsidR="00945870" w:rsidRPr="00824689" w:rsidRDefault="00945870" w:rsidP="00945870">
      <w:pPr>
        <w:spacing w:after="25" w:line="276" w:lineRule="auto"/>
        <w:ind w:left="720" w:right="107"/>
        <w:rPr>
          <w:rFonts w:ascii="Calibri Light" w:hAnsi="Calibri Light" w:cs="Calibri Light"/>
          <w:sz w:val="20"/>
          <w:szCs w:val="20"/>
        </w:rPr>
      </w:pPr>
    </w:p>
    <w:p w14:paraId="304BAC74" w14:textId="4BBB79A9" w:rsidR="00AF73A3" w:rsidRPr="00824689" w:rsidRDefault="00F43FC9" w:rsidP="00AF73A3">
      <w:pPr>
        <w:numPr>
          <w:ilvl w:val="0"/>
          <w:numId w:val="9"/>
        </w:numPr>
        <w:spacing w:after="28" w:line="252" w:lineRule="auto"/>
        <w:ind w:right="11" w:hanging="360"/>
        <w:rPr>
          <w:rFonts w:ascii="Calibri Light" w:hAnsi="Calibri Light" w:cs="Calibri Light"/>
          <w:sz w:val="20"/>
          <w:szCs w:val="20"/>
        </w:rPr>
      </w:pPr>
      <w:r>
        <w:rPr>
          <w:rFonts w:ascii="Calibri Light" w:hAnsi="Calibri Light" w:cs="Calibri Light"/>
          <w:b/>
          <w:sz w:val="20"/>
          <w:szCs w:val="20"/>
        </w:rPr>
        <w:t xml:space="preserve"> </w:t>
      </w:r>
    </w:p>
    <w:p w14:paraId="6957CAE6" w14:textId="2B2A1219" w:rsidR="00AF73A3"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Clean and disinfect frequently touched objects and surfaces</w:t>
      </w:r>
    </w:p>
    <w:p w14:paraId="3D51C370" w14:textId="46FCF636" w:rsidR="00A3216A"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The following cleaning and disinfecting protocol will serve as a guide for cleaning and disinfecting commonly touched surfaces, and shared areas. These areas include: elevator, </w:t>
      </w:r>
      <w:r w:rsidR="00A3216A" w:rsidRPr="00824689">
        <w:rPr>
          <w:rFonts w:ascii="Calibri Light" w:hAnsi="Calibri Light" w:cs="Calibri Light"/>
          <w:sz w:val="20"/>
          <w:szCs w:val="20"/>
        </w:rPr>
        <w:t xml:space="preserve">ladder rungs, </w:t>
      </w:r>
      <w:r w:rsidRPr="00824689">
        <w:rPr>
          <w:rFonts w:ascii="Calibri Light" w:hAnsi="Calibri Light" w:cs="Calibri Light"/>
          <w:sz w:val="20"/>
          <w:szCs w:val="20"/>
        </w:rPr>
        <w:t xml:space="preserve">break/lunch areas, lunch tables, touch surfaces on microwave, coffee machine, refrigerators, and coffee machines; turnstiles, handrails, doorknobs, </w:t>
      </w:r>
      <w:r w:rsidR="00A3216A" w:rsidRPr="00824689">
        <w:rPr>
          <w:rFonts w:ascii="Calibri Light" w:hAnsi="Calibri Light" w:cs="Calibri Light"/>
          <w:sz w:val="20"/>
          <w:szCs w:val="20"/>
        </w:rPr>
        <w:t xml:space="preserve">machine control surfaces </w:t>
      </w:r>
      <w:r w:rsidRPr="00824689">
        <w:rPr>
          <w:rFonts w:ascii="Calibri Light" w:hAnsi="Calibri Light" w:cs="Calibri Light"/>
          <w:sz w:val="20"/>
          <w:szCs w:val="20"/>
        </w:rPr>
        <w:t xml:space="preserve">(joysticks, controls, steering wheels), bathrooms, copy machines, and all common areas. </w:t>
      </w:r>
    </w:p>
    <w:p w14:paraId="585C75C2" w14:textId="13904624" w:rsidR="00A3216A"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Establish formal procedure and responsibility to accomplish and maintain these practices. </w:t>
      </w:r>
    </w:p>
    <w:p w14:paraId="733FA48B" w14:textId="38A1999F" w:rsidR="00A3216A"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lastRenderedPageBreak/>
        <w:t>As every site is different, the project</w:t>
      </w:r>
      <w:r w:rsidR="00A3216A" w:rsidRPr="00824689">
        <w:rPr>
          <w:rFonts w:ascii="Calibri Light" w:hAnsi="Calibri Light" w:cs="Calibri Light"/>
          <w:sz w:val="20"/>
          <w:szCs w:val="20"/>
        </w:rPr>
        <w:t xml:space="preserve"> Superintendent</w:t>
      </w:r>
      <w:r w:rsidRPr="00824689">
        <w:rPr>
          <w:rFonts w:ascii="Calibri Light" w:hAnsi="Calibri Light" w:cs="Calibri Light"/>
          <w:sz w:val="20"/>
          <w:szCs w:val="20"/>
        </w:rPr>
        <w:t xml:space="preserve"> should map out and specifically identify the target areas for cleaning at the specific project. </w:t>
      </w:r>
    </w:p>
    <w:p w14:paraId="4D43B766" w14:textId="565F4F94" w:rsidR="00A3216A"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This cleaning and disinfection procedure is to be used for routine cleaning and disinfecting (this is NOT the protocol to follow when disinfecting for a known or suspected case of COVID-19). Cleaning and disinfecting should be performed on a regular basis for to maintain routine cleaning of the above-mentioned areas. In the event of a suspected or confirmed case of COVID-19, a third party environmental or specialty cleaning contractor should be used.  The third party will determine the best work methods, protocol, and plan for the scope of work to be performed. For routine cleaning use the protocol outlined below. </w:t>
      </w:r>
    </w:p>
    <w:p w14:paraId="4CC10918" w14:textId="77777777" w:rsidR="00826227"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Cleaning and Disinfecting Materials </w:t>
      </w:r>
    </w:p>
    <w:p w14:paraId="1EC9E5C2" w14:textId="77777777" w:rsidR="00826227" w:rsidRDefault="00AF73A3" w:rsidP="00826227">
      <w:pPr>
        <w:numPr>
          <w:ilvl w:val="0"/>
          <w:numId w:val="13"/>
        </w:numPr>
        <w:ind w:right="11" w:hanging="360"/>
        <w:rPr>
          <w:rFonts w:ascii="Calibri Light" w:hAnsi="Calibri Light" w:cs="Calibri Light"/>
          <w:sz w:val="20"/>
          <w:szCs w:val="20"/>
        </w:rPr>
      </w:pPr>
      <w:r w:rsidRPr="00826227">
        <w:rPr>
          <w:rFonts w:ascii="Calibri Light" w:hAnsi="Calibri Light" w:cs="Calibri Light"/>
          <w:sz w:val="20"/>
          <w:szCs w:val="20"/>
        </w:rPr>
        <w:t xml:space="preserve">Cleaning solutions: </w:t>
      </w:r>
    </w:p>
    <w:p w14:paraId="0EC35074" w14:textId="2B84C016" w:rsidR="00AF73A3" w:rsidRPr="00826227" w:rsidRDefault="00AF73A3" w:rsidP="00826227">
      <w:pPr>
        <w:numPr>
          <w:ilvl w:val="3"/>
          <w:numId w:val="10"/>
        </w:numPr>
        <w:spacing w:after="31"/>
        <w:ind w:right="11" w:hanging="360"/>
        <w:rPr>
          <w:rFonts w:ascii="Calibri Light" w:hAnsi="Calibri Light" w:cs="Calibri Light"/>
          <w:sz w:val="20"/>
          <w:szCs w:val="20"/>
        </w:rPr>
      </w:pPr>
      <w:r w:rsidRPr="00826227">
        <w:rPr>
          <w:rFonts w:ascii="Calibri Light" w:hAnsi="Calibri Light" w:cs="Calibri Light"/>
          <w:sz w:val="20"/>
          <w:szCs w:val="20"/>
        </w:rPr>
        <w:t xml:space="preserve">Multi Surface Cleaning Products (examples: Purell or Clorox Multi Surface Spray, etc.) </w:t>
      </w:r>
    </w:p>
    <w:p w14:paraId="515897DF" w14:textId="21384F45" w:rsidR="00AF73A3" w:rsidRPr="00824689" w:rsidRDefault="00AF73A3" w:rsidP="00826227">
      <w:pPr>
        <w:numPr>
          <w:ilvl w:val="3"/>
          <w:numId w:val="10"/>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Soap and water  </w:t>
      </w:r>
    </w:p>
    <w:p w14:paraId="4EC72804" w14:textId="591B3B29" w:rsidR="00AF73A3"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Disinfecting solutions: </w:t>
      </w:r>
    </w:p>
    <w:p w14:paraId="495711C5" w14:textId="7CFA2BED" w:rsidR="00AF73A3" w:rsidRPr="00824689" w:rsidRDefault="00AF73A3" w:rsidP="00AF73A3">
      <w:pPr>
        <w:numPr>
          <w:ilvl w:val="3"/>
          <w:numId w:val="10"/>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Alcohol solutions with at least </w:t>
      </w:r>
      <w:r w:rsidR="00A3216A" w:rsidRPr="00824689">
        <w:rPr>
          <w:rFonts w:ascii="Calibri Light" w:hAnsi="Calibri Light" w:cs="Calibri Light"/>
          <w:sz w:val="20"/>
          <w:szCs w:val="20"/>
        </w:rPr>
        <w:t>6</w:t>
      </w:r>
      <w:r w:rsidRPr="00824689">
        <w:rPr>
          <w:rFonts w:ascii="Calibri Light" w:hAnsi="Calibri Light" w:cs="Calibri Light"/>
          <w:sz w:val="20"/>
          <w:szCs w:val="20"/>
        </w:rPr>
        <w:t xml:space="preserve">0% alcohol </w:t>
      </w:r>
    </w:p>
    <w:p w14:paraId="61FCDE91" w14:textId="332B9C49" w:rsidR="008373C4" w:rsidRPr="00824689" w:rsidRDefault="00AF73A3" w:rsidP="00BB3B1B">
      <w:pPr>
        <w:numPr>
          <w:ilvl w:val="3"/>
          <w:numId w:val="10"/>
        </w:numPr>
        <w:spacing w:after="72"/>
        <w:ind w:right="11" w:hanging="360"/>
        <w:rPr>
          <w:rFonts w:ascii="Calibri Light" w:hAnsi="Calibri Light" w:cs="Calibri Light"/>
          <w:sz w:val="20"/>
          <w:szCs w:val="20"/>
        </w:rPr>
      </w:pPr>
      <w:r w:rsidRPr="00824689">
        <w:rPr>
          <w:rFonts w:ascii="Calibri Light" w:hAnsi="Calibri Light" w:cs="Calibri Light"/>
          <w:sz w:val="20"/>
          <w:szCs w:val="20"/>
        </w:rPr>
        <w:t xml:space="preserve">Bleach solution diluted with water </w:t>
      </w:r>
    </w:p>
    <w:p w14:paraId="511F50F5" w14:textId="77777777" w:rsidR="00AF73A3" w:rsidRPr="00824689" w:rsidRDefault="00AF73A3" w:rsidP="00AF73A3">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Personal Protective Equipment (PPE) for cleaning: </w:t>
      </w:r>
    </w:p>
    <w:p w14:paraId="60B80702" w14:textId="7D54F87B" w:rsidR="00A939EC" w:rsidRPr="00824689" w:rsidRDefault="00AF73A3"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Nitrile gloves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00A3216A" w:rsidRPr="00824689">
        <w:rPr>
          <w:rFonts w:ascii="Calibri Light" w:hAnsi="Calibri Light" w:cs="Calibri Light"/>
          <w:sz w:val="20"/>
          <w:szCs w:val="20"/>
        </w:rPr>
        <w:t xml:space="preserve">face covering </w:t>
      </w:r>
      <w:r w:rsidRPr="00824689">
        <w:rPr>
          <w:rFonts w:ascii="Calibri Light" w:hAnsi="Calibri Light" w:cs="Calibri Light"/>
          <w:sz w:val="20"/>
          <w:szCs w:val="20"/>
        </w:rPr>
        <w:t xml:space="preserve">mask (minimum)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Safety glasses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Optional routine cleaning protective clothing: Tyvek type coveralls or gowns </w:t>
      </w:r>
    </w:p>
    <w:p w14:paraId="7195456C" w14:textId="2DDDA897" w:rsidR="00AC5DB0" w:rsidRPr="00824689" w:rsidRDefault="00AF73A3" w:rsidP="00A939EC">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Following cleaning procedure, follow the below steps: </w:t>
      </w:r>
    </w:p>
    <w:p w14:paraId="533E155F" w14:textId="77777777" w:rsidR="00AF73A3" w:rsidRPr="00824689" w:rsidRDefault="00AF73A3" w:rsidP="00AF73A3">
      <w:pPr>
        <w:numPr>
          <w:ilvl w:val="1"/>
          <w:numId w:val="11"/>
        </w:numPr>
        <w:spacing w:after="27"/>
        <w:ind w:right="57" w:hanging="360"/>
        <w:rPr>
          <w:rFonts w:ascii="Calibri Light" w:hAnsi="Calibri Light" w:cs="Calibri Light"/>
          <w:sz w:val="20"/>
          <w:szCs w:val="20"/>
        </w:rPr>
      </w:pPr>
      <w:r w:rsidRPr="00824689">
        <w:rPr>
          <w:rFonts w:ascii="Calibri Light" w:hAnsi="Calibri Light" w:cs="Calibri Light"/>
          <w:sz w:val="20"/>
          <w:szCs w:val="20"/>
        </w:rPr>
        <w:t xml:space="preserve">Remove all PPE, wash hands immediately with soap and water for at least 20 seconds. </w:t>
      </w:r>
    </w:p>
    <w:p w14:paraId="2E19802D" w14:textId="6954A35A" w:rsidR="00BB3B1B" w:rsidRPr="00824689" w:rsidRDefault="00AF73A3" w:rsidP="00AC5DB0">
      <w:pPr>
        <w:numPr>
          <w:ilvl w:val="1"/>
          <w:numId w:val="11"/>
        </w:numPr>
        <w:spacing w:after="29"/>
        <w:ind w:right="57" w:hanging="360"/>
        <w:rPr>
          <w:rFonts w:ascii="Calibri Light" w:hAnsi="Calibri Light" w:cs="Calibri Light"/>
          <w:sz w:val="20"/>
          <w:szCs w:val="20"/>
        </w:rPr>
      </w:pPr>
      <w:r w:rsidRPr="00824689">
        <w:rPr>
          <w:rFonts w:ascii="Calibri Light" w:hAnsi="Calibri Light" w:cs="Calibri Light"/>
          <w:sz w:val="20"/>
          <w:szCs w:val="20"/>
        </w:rPr>
        <w:t xml:space="preserve">Remove and dispose of gloves. Do not touch outside of gloves.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Remove </w:t>
      </w:r>
      <w:r w:rsidR="00A3216A" w:rsidRPr="00824689">
        <w:rPr>
          <w:rFonts w:ascii="Calibri Light" w:hAnsi="Calibri Light" w:cs="Calibri Light"/>
          <w:sz w:val="20"/>
          <w:szCs w:val="20"/>
        </w:rPr>
        <w:t>face covering</w:t>
      </w:r>
      <w:r w:rsidRPr="00824689">
        <w:rPr>
          <w:rFonts w:ascii="Calibri Light" w:hAnsi="Calibri Light" w:cs="Calibri Light"/>
          <w:sz w:val="20"/>
          <w:szCs w:val="20"/>
        </w:rPr>
        <w:t xml:space="preserve"> mask without touching outside or front.  </w:t>
      </w:r>
    </w:p>
    <w:p w14:paraId="547D947D" w14:textId="4BD9891F" w:rsidR="00AF73A3" w:rsidRPr="00824689" w:rsidRDefault="00AF73A3" w:rsidP="00AF73A3">
      <w:pPr>
        <w:numPr>
          <w:ilvl w:val="1"/>
          <w:numId w:val="11"/>
        </w:numPr>
        <w:spacing w:after="26"/>
        <w:ind w:right="57" w:hanging="360"/>
        <w:rPr>
          <w:rFonts w:ascii="Calibri Light" w:hAnsi="Calibri Light" w:cs="Calibri Light"/>
          <w:sz w:val="20"/>
          <w:szCs w:val="20"/>
        </w:rPr>
      </w:pPr>
      <w:r w:rsidRPr="00824689">
        <w:rPr>
          <w:rFonts w:ascii="Calibri Light" w:hAnsi="Calibri Light" w:cs="Calibri Light"/>
          <w:sz w:val="20"/>
          <w:szCs w:val="20"/>
        </w:rPr>
        <w:t xml:space="preserve">Remove glasses and clean thoroughly with soap and water or alcohol-based wipe or cleaning solution.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Remove protective clothing without touching outside of garment and turn garment inside out before disposal. </w:t>
      </w:r>
    </w:p>
    <w:p w14:paraId="291769D4" w14:textId="0E29B2D9" w:rsidR="006D76CD" w:rsidRPr="00824689" w:rsidRDefault="00AF73A3" w:rsidP="008373C4">
      <w:pPr>
        <w:numPr>
          <w:ilvl w:val="1"/>
          <w:numId w:val="11"/>
        </w:numPr>
        <w:spacing w:after="250"/>
        <w:ind w:right="57" w:hanging="360"/>
        <w:rPr>
          <w:rFonts w:ascii="Calibri Light" w:hAnsi="Calibri Light" w:cs="Calibri Light"/>
          <w:sz w:val="20"/>
          <w:szCs w:val="20"/>
        </w:rPr>
      </w:pPr>
      <w:r w:rsidRPr="00824689">
        <w:rPr>
          <w:rFonts w:ascii="Calibri Light" w:hAnsi="Calibri Light" w:cs="Calibri Light"/>
          <w:sz w:val="20"/>
          <w:szCs w:val="20"/>
        </w:rPr>
        <w:t xml:space="preserve">Discard all non-reusable PPE in trash receptacle. </w:t>
      </w:r>
    </w:p>
    <w:p w14:paraId="56D1BAEE" w14:textId="45454E4F" w:rsidR="00A3216A" w:rsidRPr="00824689" w:rsidRDefault="003066B0" w:rsidP="00A3216A">
      <w:pPr>
        <w:pStyle w:val="Heading2"/>
        <w:ind w:left="-5"/>
        <w:rPr>
          <w:rFonts w:ascii="Calibri Light" w:hAnsi="Calibri Light" w:cs="Calibri Light"/>
          <w:sz w:val="20"/>
          <w:szCs w:val="20"/>
        </w:rPr>
      </w:pPr>
      <w:bookmarkStart w:id="9" w:name="_Toc44503069"/>
      <w:r>
        <w:rPr>
          <w:noProof/>
        </w:rPr>
        <w:drawing>
          <wp:anchor distT="0" distB="0" distL="114300" distR="114300" simplePos="0" relativeHeight="251748352" behindDoc="0" locked="0" layoutInCell="1" allowOverlap="1" wp14:anchorId="7CAD2A3B" wp14:editId="130F9771">
            <wp:simplePos x="0" y="0"/>
            <wp:positionH relativeFrom="column">
              <wp:posOffset>3700145</wp:posOffset>
            </wp:positionH>
            <wp:positionV relativeFrom="paragraph">
              <wp:posOffset>20003</wp:posOffset>
            </wp:positionV>
            <wp:extent cx="2886075" cy="3195955"/>
            <wp:effectExtent l="19050" t="19050" r="28575" b="23495"/>
            <wp:wrapSquare wrapText="bothSides"/>
            <wp:docPr id="3" name="Picture 3" descr="The Importance of Personal Protective Equipment | Runyon Surface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ortance of Personal Protective Equipment | Runyon Surface Pre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31959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A3216A" w:rsidRPr="00824689">
        <w:rPr>
          <w:rFonts w:ascii="Calibri Light" w:hAnsi="Calibri Light" w:cs="Calibri Light"/>
          <w:sz w:val="20"/>
          <w:szCs w:val="20"/>
        </w:rPr>
        <w:t>Personal Protective Equipment (Standard Requirements Apply)</w:t>
      </w:r>
      <w:bookmarkEnd w:id="9"/>
      <w:r w:rsidR="00A3216A" w:rsidRPr="00824689">
        <w:rPr>
          <w:rFonts w:ascii="Calibri Light" w:hAnsi="Calibri Light" w:cs="Calibri Light"/>
          <w:sz w:val="20"/>
          <w:szCs w:val="20"/>
        </w:rPr>
        <w:t xml:space="preserve"> </w:t>
      </w:r>
    </w:p>
    <w:p w14:paraId="46FD25CF" w14:textId="5AEA0CCE" w:rsidR="00A3216A" w:rsidRPr="00824689" w:rsidRDefault="00A3216A"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Hard hat </w:t>
      </w:r>
    </w:p>
    <w:p w14:paraId="3B6487B3" w14:textId="5129C299" w:rsidR="00A3216A" w:rsidRPr="00824689" w:rsidRDefault="00A3216A"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Safety glasses  </w:t>
      </w:r>
    </w:p>
    <w:p w14:paraId="1AB6AD14" w14:textId="15E760A7" w:rsidR="00A3216A" w:rsidRPr="00824689" w:rsidRDefault="00A3216A"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Safety vest</w:t>
      </w:r>
      <w:r w:rsidR="00945870" w:rsidRPr="00824689">
        <w:rPr>
          <w:rFonts w:ascii="Calibri Light" w:hAnsi="Calibri Light" w:cs="Calibri Light"/>
          <w:sz w:val="20"/>
          <w:szCs w:val="20"/>
        </w:rPr>
        <w:t xml:space="preserve"> or shirt</w:t>
      </w:r>
      <w:r w:rsidRPr="00824689">
        <w:rPr>
          <w:rFonts w:ascii="Calibri Light" w:hAnsi="Calibri Light" w:cs="Calibri Light"/>
          <w:sz w:val="20"/>
          <w:szCs w:val="20"/>
        </w:rPr>
        <w:t xml:space="preserve"> </w:t>
      </w:r>
    </w:p>
    <w:p w14:paraId="6D1AA3F1" w14:textId="7769E0EF" w:rsidR="00A3216A" w:rsidRPr="00824689" w:rsidRDefault="00A3216A"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Boots  </w:t>
      </w:r>
    </w:p>
    <w:p w14:paraId="4FD0C2AE" w14:textId="3154A352" w:rsidR="00362854" w:rsidRDefault="00A3216A" w:rsidP="00362854">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Face Masks/ Covering (may be homemade)  </w:t>
      </w:r>
    </w:p>
    <w:p w14:paraId="22DB9432" w14:textId="0CEEEEA1" w:rsidR="00F41EF5" w:rsidRPr="00362854" w:rsidRDefault="00945870" w:rsidP="00362854">
      <w:pPr>
        <w:numPr>
          <w:ilvl w:val="0"/>
          <w:numId w:val="9"/>
        </w:numPr>
        <w:ind w:right="11" w:hanging="360"/>
        <w:rPr>
          <w:rFonts w:ascii="Calibri Light" w:hAnsi="Calibri Light" w:cs="Calibri Light"/>
          <w:sz w:val="20"/>
          <w:szCs w:val="20"/>
        </w:rPr>
      </w:pPr>
      <w:r w:rsidRPr="00362854">
        <w:rPr>
          <w:rFonts w:ascii="Calibri Light" w:hAnsi="Calibri Light" w:cs="Calibri Light"/>
          <w:sz w:val="20"/>
          <w:szCs w:val="20"/>
        </w:rPr>
        <w:t>Gloves (as necessary)</w:t>
      </w:r>
    </w:p>
    <w:p w14:paraId="470FAA5A" w14:textId="77C54778" w:rsidR="00BA4BB9" w:rsidRPr="00824689" w:rsidRDefault="00BA4BB9" w:rsidP="00BA4BB9">
      <w:pPr>
        <w:ind w:left="720" w:right="11" w:firstLine="0"/>
        <w:rPr>
          <w:rFonts w:ascii="Calibri Light" w:hAnsi="Calibri Light" w:cs="Calibri Light"/>
          <w:sz w:val="20"/>
          <w:szCs w:val="20"/>
        </w:rPr>
      </w:pPr>
    </w:p>
    <w:p w14:paraId="6BACDE67" w14:textId="43BEFB60" w:rsidR="00945870" w:rsidRPr="00824689" w:rsidRDefault="00945870" w:rsidP="00945870">
      <w:pPr>
        <w:pStyle w:val="Heading2"/>
        <w:ind w:left="-5"/>
        <w:rPr>
          <w:rFonts w:ascii="Calibri Light" w:hAnsi="Calibri Light" w:cs="Calibri Light"/>
          <w:sz w:val="20"/>
          <w:szCs w:val="20"/>
        </w:rPr>
      </w:pPr>
      <w:bookmarkStart w:id="10" w:name="_Hlk43795443"/>
      <w:bookmarkStart w:id="11" w:name="_Toc44503070"/>
      <w:r w:rsidRPr="00824689">
        <w:rPr>
          <w:rFonts w:ascii="Calibri Light" w:hAnsi="Calibri Light" w:cs="Calibri Light"/>
          <w:sz w:val="20"/>
          <w:szCs w:val="20"/>
        </w:rPr>
        <w:t>Work</w:t>
      </w:r>
      <w:r w:rsidR="00285412" w:rsidRPr="00824689">
        <w:rPr>
          <w:rFonts w:ascii="Calibri Light" w:hAnsi="Calibri Light" w:cs="Calibri Light"/>
          <w:sz w:val="20"/>
          <w:szCs w:val="20"/>
        </w:rPr>
        <w:t>ing inside the 6’ social distance separation</w:t>
      </w:r>
      <w:bookmarkEnd w:id="11"/>
      <w:r w:rsidRPr="00824689">
        <w:rPr>
          <w:rFonts w:ascii="Calibri Light" w:hAnsi="Calibri Light" w:cs="Calibri Light"/>
          <w:sz w:val="20"/>
          <w:szCs w:val="20"/>
        </w:rPr>
        <w:t xml:space="preserve"> </w:t>
      </w:r>
    </w:p>
    <w:bookmarkEnd w:id="10"/>
    <w:p w14:paraId="61DD0EBA" w14:textId="510C6428" w:rsidR="00945870" w:rsidRPr="00824689" w:rsidRDefault="00945870" w:rsidP="00826227">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For personnel working close</w:t>
      </w:r>
      <w:r w:rsidR="00285412" w:rsidRPr="00824689">
        <w:rPr>
          <w:rFonts w:ascii="Calibri Light" w:hAnsi="Calibri Light" w:cs="Calibri Light"/>
          <w:sz w:val="20"/>
          <w:szCs w:val="20"/>
        </w:rPr>
        <w:t>r</w:t>
      </w:r>
      <w:r w:rsidRPr="00824689">
        <w:rPr>
          <w:rFonts w:ascii="Calibri Light" w:hAnsi="Calibri Light" w:cs="Calibri Light"/>
          <w:sz w:val="20"/>
          <w:szCs w:val="20"/>
        </w:rPr>
        <w:t xml:space="preserve"> to </w:t>
      </w:r>
      <w:r w:rsidR="00285412" w:rsidRPr="00824689">
        <w:rPr>
          <w:rFonts w:ascii="Calibri Light" w:hAnsi="Calibri Light" w:cs="Calibri Light"/>
          <w:sz w:val="20"/>
          <w:szCs w:val="20"/>
        </w:rPr>
        <w:t xml:space="preserve">each </w:t>
      </w:r>
      <w:r w:rsidRPr="00824689">
        <w:rPr>
          <w:rFonts w:ascii="Calibri Light" w:hAnsi="Calibri Light" w:cs="Calibri Light"/>
          <w:sz w:val="20"/>
          <w:szCs w:val="20"/>
        </w:rPr>
        <w:t xml:space="preserve">other </w:t>
      </w:r>
      <w:r w:rsidR="00285412" w:rsidRPr="00824689">
        <w:rPr>
          <w:rFonts w:ascii="Calibri Light" w:hAnsi="Calibri Light" w:cs="Calibri Light"/>
          <w:sz w:val="20"/>
          <w:szCs w:val="20"/>
        </w:rPr>
        <w:t xml:space="preserve">than 6’ separating each </w:t>
      </w:r>
      <w:r w:rsidRPr="00824689">
        <w:rPr>
          <w:rFonts w:ascii="Calibri Light" w:hAnsi="Calibri Light" w:cs="Calibri Light"/>
          <w:sz w:val="20"/>
          <w:szCs w:val="20"/>
        </w:rPr>
        <w:t xml:space="preserve">worker (within 6’ in all directions), when both are healthy and showing no symptoms of illness/or are asymptomatic, the following shall be completed: </w:t>
      </w:r>
    </w:p>
    <w:p w14:paraId="7D497717" w14:textId="38B5A2BB" w:rsidR="00945870" w:rsidRPr="00824689" w:rsidRDefault="00945870" w:rsidP="0094587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Complete </w:t>
      </w:r>
      <w:r w:rsidR="00285412" w:rsidRPr="00824689">
        <w:rPr>
          <w:rFonts w:ascii="Calibri Light" w:hAnsi="Calibri Light" w:cs="Calibri Light"/>
          <w:sz w:val="20"/>
          <w:szCs w:val="20"/>
        </w:rPr>
        <w:t>the step and risk mitigation on the subcontractors Job Hazard Analysis (JHA) detailing how to work safely within 6’.</w:t>
      </w:r>
      <w:r w:rsidRPr="00824689">
        <w:rPr>
          <w:rFonts w:ascii="Calibri Light" w:hAnsi="Calibri Light" w:cs="Calibri Light"/>
          <w:sz w:val="20"/>
          <w:szCs w:val="20"/>
        </w:rPr>
        <w:t xml:space="preserve">  </w:t>
      </w:r>
    </w:p>
    <w:p w14:paraId="066A9882" w14:textId="75B3AA8C" w:rsidR="00945870" w:rsidRPr="00824689" w:rsidRDefault="00945870" w:rsidP="0094587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Obtain </w:t>
      </w:r>
      <w:r w:rsidR="00285412" w:rsidRPr="00824689">
        <w:rPr>
          <w:rFonts w:ascii="Calibri Light" w:hAnsi="Calibri Light" w:cs="Calibri Light"/>
          <w:sz w:val="20"/>
          <w:szCs w:val="20"/>
        </w:rPr>
        <w:t xml:space="preserve">and use </w:t>
      </w:r>
      <w:r w:rsidRPr="00824689">
        <w:rPr>
          <w:rFonts w:ascii="Calibri Light" w:hAnsi="Calibri Light" w:cs="Calibri Light"/>
          <w:sz w:val="20"/>
          <w:szCs w:val="20"/>
        </w:rPr>
        <w:t xml:space="preserve">proper PPE, to include the minimum as follows: </w:t>
      </w:r>
    </w:p>
    <w:p w14:paraId="42696880" w14:textId="77777777" w:rsidR="00945870" w:rsidRPr="00824689" w:rsidRDefault="00945870" w:rsidP="00945870">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Face shield </w:t>
      </w:r>
    </w:p>
    <w:p w14:paraId="60DAD5F5" w14:textId="77777777" w:rsidR="00945870" w:rsidRPr="00824689" w:rsidRDefault="00945870" w:rsidP="00945870">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lastRenderedPageBreak/>
        <w:t xml:space="preserve">Safety glasses </w:t>
      </w:r>
    </w:p>
    <w:p w14:paraId="464F0194" w14:textId="77777777" w:rsidR="00945870" w:rsidRPr="00824689" w:rsidRDefault="00945870" w:rsidP="00945870">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Hard hat </w:t>
      </w:r>
    </w:p>
    <w:p w14:paraId="7047C481" w14:textId="1246092D" w:rsidR="00945870" w:rsidRPr="00824689" w:rsidRDefault="00945870" w:rsidP="00285412">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Face covering/ mask </w:t>
      </w:r>
    </w:p>
    <w:p w14:paraId="0C4A7F67" w14:textId="77777777" w:rsidR="00945870" w:rsidRPr="00824689" w:rsidRDefault="00945870" w:rsidP="00945870">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Do not share PPE.   </w:t>
      </w:r>
    </w:p>
    <w:p w14:paraId="210653AF" w14:textId="77777777" w:rsidR="00945870" w:rsidRPr="00824689" w:rsidRDefault="00945870" w:rsidP="00826227">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Multi-person tasks that cannot be performed while maintaining social distancing include, but are not limited to: </w:t>
      </w:r>
    </w:p>
    <w:p w14:paraId="6430B818" w14:textId="77777777" w:rsidR="00285412" w:rsidRPr="00824689" w:rsidRDefault="00945870" w:rsidP="0094587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Working in lifts or scaffolding </w:t>
      </w:r>
    </w:p>
    <w:p w14:paraId="7DAA0336" w14:textId="52258984" w:rsidR="00285412" w:rsidRPr="00824689" w:rsidRDefault="00945870" w:rsidP="0094587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Setting block or stone requiring </w:t>
      </w:r>
      <w:r w:rsidR="00285412" w:rsidRPr="00824689">
        <w:rPr>
          <w:rFonts w:ascii="Calibri Light" w:hAnsi="Calibri Light" w:cs="Calibri Light"/>
          <w:sz w:val="20"/>
          <w:szCs w:val="20"/>
        </w:rPr>
        <w:t xml:space="preserve">tenders to supply </w:t>
      </w:r>
      <w:r w:rsidR="00475CDE" w:rsidRPr="00824689">
        <w:rPr>
          <w:rFonts w:ascii="Calibri Light" w:hAnsi="Calibri Light" w:cs="Calibri Light"/>
          <w:sz w:val="20"/>
          <w:szCs w:val="20"/>
        </w:rPr>
        <w:t>materials</w:t>
      </w:r>
      <w:r w:rsidR="00285412" w:rsidRPr="00824689">
        <w:rPr>
          <w:rFonts w:ascii="Calibri Light" w:hAnsi="Calibri Light" w:cs="Calibri Light"/>
          <w:sz w:val="20"/>
          <w:szCs w:val="20"/>
        </w:rPr>
        <w:t>.</w:t>
      </w:r>
      <w:r w:rsidRPr="00824689">
        <w:rPr>
          <w:rFonts w:ascii="Calibri Light" w:hAnsi="Calibri Light" w:cs="Calibri Light"/>
          <w:sz w:val="20"/>
          <w:szCs w:val="20"/>
        </w:rPr>
        <w:t xml:space="preserve"> </w:t>
      </w:r>
    </w:p>
    <w:p w14:paraId="2C490741" w14:textId="3238E835" w:rsidR="008373C4" w:rsidRPr="00824689" w:rsidRDefault="00285412" w:rsidP="00BB3B1B">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Confined space such as m</w:t>
      </w:r>
      <w:r w:rsidR="00945870" w:rsidRPr="00824689">
        <w:rPr>
          <w:rFonts w:ascii="Calibri Light" w:hAnsi="Calibri Light" w:cs="Calibri Light"/>
          <w:sz w:val="20"/>
          <w:szCs w:val="20"/>
        </w:rPr>
        <w:t xml:space="preserve">anhole/vault work with more than one person  </w:t>
      </w:r>
    </w:p>
    <w:p w14:paraId="370F044D" w14:textId="3E382100" w:rsidR="006D76CD" w:rsidRPr="00824689" w:rsidRDefault="00945870" w:rsidP="008373C4">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Excavation or trench work with activities in </w:t>
      </w:r>
      <w:r w:rsidR="00475CDE" w:rsidRPr="00824689">
        <w:rPr>
          <w:rFonts w:ascii="Calibri Light" w:hAnsi="Calibri Light" w:cs="Calibri Light"/>
          <w:sz w:val="20"/>
          <w:szCs w:val="20"/>
        </w:rPr>
        <w:t>proximity</w:t>
      </w:r>
      <w:r w:rsidRPr="00824689">
        <w:rPr>
          <w:rFonts w:ascii="Calibri Light" w:hAnsi="Calibri Light" w:cs="Calibri Light"/>
          <w:sz w:val="20"/>
          <w:szCs w:val="20"/>
        </w:rPr>
        <w:t xml:space="preserve"> </w:t>
      </w:r>
    </w:p>
    <w:p w14:paraId="67FBAFB1" w14:textId="2B8EEDDE" w:rsidR="00A939EC" w:rsidRPr="00824689" w:rsidRDefault="00945870" w:rsidP="00824689">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Setting gla</w:t>
      </w:r>
      <w:r w:rsidR="00285412" w:rsidRPr="00824689">
        <w:rPr>
          <w:rFonts w:ascii="Calibri Light" w:hAnsi="Calibri Light" w:cs="Calibri Light"/>
          <w:sz w:val="20"/>
          <w:szCs w:val="20"/>
        </w:rPr>
        <w:t>zing</w:t>
      </w:r>
      <w:r w:rsidRPr="00824689">
        <w:rPr>
          <w:rFonts w:ascii="Calibri Light" w:hAnsi="Calibri Light" w:cs="Calibri Light"/>
          <w:sz w:val="20"/>
          <w:szCs w:val="20"/>
        </w:rPr>
        <w:t xml:space="preserve">—two workers in a boom lift </w:t>
      </w:r>
    </w:p>
    <w:p w14:paraId="116FE677" w14:textId="42848569" w:rsidR="00AC5DB0" w:rsidRPr="00824689" w:rsidRDefault="00945870" w:rsidP="00A939EC">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Placing and finishing flatwork concrete (usually it’s a crew dragging the hose, spreading and finishing concrete all clustered up shoulder to shoulder) </w:t>
      </w:r>
    </w:p>
    <w:p w14:paraId="13051526" w14:textId="56884EBC" w:rsidR="00BB3B1B" w:rsidRPr="00824689" w:rsidRDefault="00945870" w:rsidP="00AC5DB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Mechanical trade installing </w:t>
      </w:r>
      <w:r w:rsidR="00285412" w:rsidRPr="00824689">
        <w:rPr>
          <w:rFonts w:ascii="Calibri Light" w:hAnsi="Calibri Light" w:cs="Calibri Light"/>
          <w:sz w:val="20"/>
          <w:szCs w:val="20"/>
        </w:rPr>
        <w:t xml:space="preserve">HVAC ducting or </w:t>
      </w:r>
      <w:r w:rsidRPr="00824689">
        <w:rPr>
          <w:rFonts w:ascii="Calibri Light" w:hAnsi="Calibri Light" w:cs="Calibri Light"/>
          <w:sz w:val="20"/>
          <w:szCs w:val="20"/>
        </w:rPr>
        <w:t xml:space="preserve">kitchen hoods overhead—usually multiple workers holding large 12’ hoods up while installing </w:t>
      </w:r>
    </w:p>
    <w:p w14:paraId="3BA4ECCB" w14:textId="078F41CA" w:rsidR="00945870" w:rsidRPr="00824689" w:rsidRDefault="00945870" w:rsidP="0094587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Drywallers working in scissor lifts</w:t>
      </w:r>
      <w:r w:rsidR="00285412" w:rsidRPr="00824689">
        <w:rPr>
          <w:rFonts w:ascii="Calibri Light" w:hAnsi="Calibri Light" w:cs="Calibri Light"/>
          <w:sz w:val="20"/>
          <w:szCs w:val="20"/>
        </w:rPr>
        <w:t xml:space="preserve">, or rolling scaffolds, </w:t>
      </w:r>
      <w:r w:rsidRPr="00824689">
        <w:rPr>
          <w:rFonts w:ascii="Calibri Light" w:hAnsi="Calibri Light" w:cs="Calibri Light"/>
          <w:sz w:val="20"/>
          <w:szCs w:val="20"/>
        </w:rPr>
        <w:t xml:space="preserve">installing sheetrock overhead—usually a pair to hold and screw in overhead work </w:t>
      </w:r>
    </w:p>
    <w:p w14:paraId="411D0807" w14:textId="071B5E29" w:rsidR="00945870" w:rsidRPr="00824689" w:rsidRDefault="00945870" w:rsidP="00945870">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Unloading materials that require multiple people (drywall, doors, mech</w:t>
      </w:r>
      <w:r w:rsidR="00285412" w:rsidRPr="00824689">
        <w:rPr>
          <w:rFonts w:ascii="Calibri Light" w:hAnsi="Calibri Light" w:cs="Calibri Light"/>
          <w:sz w:val="20"/>
          <w:szCs w:val="20"/>
        </w:rPr>
        <w:t>anical</w:t>
      </w:r>
      <w:r w:rsidRPr="00824689">
        <w:rPr>
          <w:rFonts w:ascii="Calibri Light" w:hAnsi="Calibri Light" w:cs="Calibri Light"/>
          <w:sz w:val="20"/>
          <w:szCs w:val="20"/>
        </w:rPr>
        <w:t xml:space="preserve"> equipment) </w:t>
      </w:r>
    </w:p>
    <w:p w14:paraId="34A61166" w14:textId="59DE5FFA" w:rsidR="00AC5DB0" w:rsidRPr="00824689" w:rsidRDefault="00945870" w:rsidP="00F41EF5">
      <w:pPr>
        <w:spacing w:after="195" w:line="256" w:lineRule="auto"/>
        <w:ind w:left="360" w:right="0" w:firstLine="0"/>
        <w:rPr>
          <w:rFonts w:ascii="Calibri Light" w:hAnsi="Calibri Light" w:cs="Calibri Light"/>
          <w:sz w:val="20"/>
          <w:szCs w:val="20"/>
        </w:rPr>
      </w:pPr>
      <w:r w:rsidRPr="00824689">
        <w:rPr>
          <w:rFonts w:ascii="Calibri Light" w:hAnsi="Calibri Light" w:cs="Calibri Light"/>
          <w:sz w:val="20"/>
          <w:szCs w:val="20"/>
          <w:u w:val="single" w:color="000000"/>
        </w:rPr>
        <w:t>Note – disinfect PPE before bringing in your personal vehicle or home.</w:t>
      </w:r>
      <w:r w:rsidRPr="00824689">
        <w:rPr>
          <w:rFonts w:ascii="Calibri Light" w:hAnsi="Calibri Light" w:cs="Calibri Light"/>
          <w:sz w:val="20"/>
          <w:szCs w:val="20"/>
        </w:rPr>
        <w:t xml:space="preserve">  </w:t>
      </w:r>
    </w:p>
    <w:p w14:paraId="6583038F" w14:textId="77777777" w:rsidR="00B60878" w:rsidRPr="00824689" w:rsidRDefault="00B60878" w:rsidP="00B60878">
      <w:pPr>
        <w:pStyle w:val="Heading2"/>
        <w:ind w:left="0" w:firstLine="0"/>
        <w:rPr>
          <w:rFonts w:ascii="Calibri Light" w:hAnsi="Calibri Light" w:cs="Calibri Light"/>
          <w:sz w:val="20"/>
          <w:szCs w:val="20"/>
        </w:rPr>
      </w:pPr>
      <w:bookmarkStart w:id="12" w:name="_Toc44503071"/>
      <w:r w:rsidRPr="00824689">
        <w:rPr>
          <w:rFonts w:ascii="Calibri Light" w:hAnsi="Calibri Light" w:cs="Calibri Light"/>
          <w:sz w:val="20"/>
          <w:szCs w:val="20"/>
        </w:rPr>
        <w:t>Site Safety Requirements</w:t>
      </w:r>
      <w:bookmarkEnd w:id="12"/>
      <w:r w:rsidRPr="00824689">
        <w:rPr>
          <w:rFonts w:ascii="Calibri Light" w:hAnsi="Calibri Light" w:cs="Calibri Light"/>
          <w:sz w:val="20"/>
          <w:szCs w:val="20"/>
        </w:rPr>
        <w:t xml:space="preserve">  </w:t>
      </w:r>
    </w:p>
    <w:p w14:paraId="6E2C74F7" w14:textId="68215CB1" w:rsidR="00B60878" w:rsidRPr="00824689"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 xml:space="preserve">Our Superintendent is the COVID-19 officer and will be onsite 100% of the time to enforce all site safety rules </w:t>
      </w:r>
    </w:p>
    <w:p w14:paraId="3A9016C6" w14:textId="77777777" w:rsidR="00B60878" w:rsidRPr="00824689"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Safety orientations are not to be completed in a group setting</w:t>
      </w:r>
      <w:r w:rsidRPr="00824689">
        <w:rPr>
          <w:rFonts w:ascii="Calibri Light" w:hAnsi="Calibri Light" w:cs="Calibri Light"/>
          <w:sz w:val="20"/>
          <w:szCs w:val="20"/>
        </w:rPr>
        <w:t xml:space="preserve"> </w:t>
      </w:r>
    </w:p>
    <w:p w14:paraId="44C68B43" w14:textId="77777777" w:rsidR="00B60878" w:rsidRPr="00824689"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Limit visitors to the site—only essential personnel on site</w:t>
      </w:r>
      <w:r w:rsidRPr="00824689">
        <w:rPr>
          <w:rFonts w:ascii="Calibri Light" w:hAnsi="Calibri Light" w:cs="Calibri Light"/>
          <w:sz w:val="20"/>
          <w:szCs w:val="20"/>
        </w:rPr>
        <w:t xml:space="preserve"> </w:t>
      </w:r>
    </w:p>
    <w:p w14:paraId="0FD9614F" w14:textId="77777777" w:rsidR="00B60878" w:rsidRPr="00824689"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Keep high-traffic areas clean and clean frequently throughout the day</w:t>
      </w:r>
      <w:r w:rsidRPr="00824689">
        <w:rPr>
          <w:rFonts w:ascii="Calibri Light" w:hAnsi="Calibri Light" w:cs="Calibri Light"/>
          <w:sz w:val="20"/>
          <w:szCs w:val="20"/>
        </w:rPr>
        <w:t xml:space="preserve"> </w:t>
      </w:r>
    </w:p>
    <w:p w14:paraId="2176D09E" w14:textId="77777777" w:rsidR="00B60878" w:rsidRPr="00824689"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 xml:space="preserve">All COMMON AREAS/MEETING AREAS/HIGH CONTACT AREAS SHALL BE DISINFECTED </w:t>
      </w:r>
    </w:p>
    <w:p w14:paraId="2EC0C107" w14:textId="59D20DE1" w:rsidR="00B60878" w:rsidRPr="0077702E"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DAILY AS A MINIMUM FREQUENCY</w:t>
      </w:r>
    </w:p>
    <w:p w14:paraId="20E5E20E" w14:textId="77777777" w:rsidR="00B60878" w:rsidRPr="00824689" w:rsidRDefault="00B60878" w:rsidP="0077702E">
      <w:pPr>
        <w:numPr>
          <w:ilvl w:val="0"/>
          <w:numId w:val="9"/>
        </w:numPr>
        <w:ind w:right="11" w:hanging="360"/>
        <w:rPr>
          <w:rFonts w:ascii="Calibri Light" w:hAnsi="Calibri Light" w:cs="Calibri Light"/>
          <w:sz w:val="20"/>
          <w:szCs w:val="20"/>
        </w:rPr>
      </w:pPr>
      <w:r w:rsidRPr="0077702E">
        <w:rPr>
          <w:rFonts w:ascii="Calibri Light" w:hAnsi="Calibri Light" w:cs="Calibri Light"/>
          <w:sz w:val="20"/>
          <w:szCs w:val="20"/>
        </w:rPr>
        <w:t>All personnel must take the daily pre-entry health screenings/ survey, to include:</w:t>
      </w:r>
      <w:r w:rsidRPr="00824689">
        <w:rPr>
          <w:rFonts w:ascii="Calibri Light" w:hAnsi="Calibri Light" w:cs="Calibri Light"/>
          <w:sz w:val="20"/>
          <w:szCs w:val="20"/>
        </w:rPr>
        <w:t xml:space="preserve"> </w:t>
      </w:r>
    </w:p>
    <w:p w14:paraId="33BA05EE" w14:textId="0E17036F" w:rsidR="00B60878" w:rsidRPr="00824689" w:rsidRDefault="00B60878"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Do you have any of the following symptoms: </w:t>
      </w:r>
    </w:p>
    <w:p w14:paraId="028253E1" w14:textId="77777777" w:rsidR="00B60878" w:rsidRPr="00824689" w:rsidRDefault="00B60878" w:rsidP="0077702E">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Difficulty breathing </w:t>
      </w:r>
    </w:p>
    <w:p w14:paraId="5CD89F1A" w14:textId="77777777" w:rsidR="00B60878" w:rsidRPr="00824689" w:rsidRDefault="00B60878" w:rsidP="0077702E">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Cough </w:t>
      </w:r>
    </w:p>
    <w:p w14:paraId="7D5C8368" w14:textId="77777777" w:rsidR="00B60878" w:rsidRPr="00824689" w:rsidRDefault="00B60878" w:rsidP="0077702E">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Fever </w:t>
      </w:r>
    </w:p>
    <w:p w14:paraId="612A3141" w14:textId="77777777" w:rsidR="00B60878" w:rsidRPr="00824689" w:rsidRDefault="00B60878" w:rsidP="0077702E">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Sore throat </w:t>
      </w:r>
    </w:p>
    <w:p w14:paraId="2AB069D9" w14:textId="77777777" w:rsidR="00B60878" w:rsidRPr="00824689" w:rsidRDefault="00B60878" w:rsidP="0077702E">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Loss of smell/scent  </w:t>
      </w:r>
    </w:p>
    <w:p w14:paraId="508F8107" w14:textId="77777777" w:rsidR="00B60878" w:rsidRPr="00824689" w:rsidRDefault="00B60878" w:rsidP="0077702E">
      <w:pPr>
        <w:numPr>
          <w:ilvl w:val="1"/>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Body aches </w:t>
      </w:r>
    </w:p>
    <w:p w14:paraId="7506AC4D" w14:textId="004B7E22" w:rsidR="00B60878" w:rsidRPr="00824689" w:rsidRDefault="00B60878"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Does anyone in your home have any of the above symptoms? </w:t>
      </w:r>
    </w:p>
    <w:p w14:paraId="4ED6D814" w14:textId="77D6A381" w:rsidR="00B60878" w:rsidRPr="00824689" w:rsidRDefault="00B60878"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Have you been in close contact with anyone that tested positive for COVID-19? </w:t>
      </w:r>
    </w:p>
    <w:p w14:paraId="232C6078" w14:textId="4A4B6084" w:rsidR="00B60878" w:rsidRPr="00824689" w:rsidRDefault="00B60878"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Social Distancing must be established for all vertical transportation (elevators).  These protocols shall be established for all projects and appropriate signage shall be in place.  Using stairs shall be encouraged.  </w:t>
      </w:r>
    </w:p>
    <w:p w14:paraId="787D8FF7" w14:textId="77777777" w:rsidR="00B60878" w:rsidRPr="00824689" w:rsidRDefault="00B60878"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Do not share any tools or devices without properly disinfecting them </w:t>
      </w:r>
    </w:p>
    <w:p w14:paraId="0408F5AA" w14:textId="77777777" w:rsidR="00B60878" w:rsidRPr="00824689" w:rsidRDefault="00B60878"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Site signage to include in English and Spanish:</w:t>
      </w:r>
      <w:r w:rsidRPr="0077702E">
        <w:rPr>
          <w:rFonts w:ascii="Calibri Light" w:hAnsi="Calibri Light" w:cs="Calibri Light"/>
          <w:sz w:val="20"/>
          <w:szCs w:val="20"/>
        </w:rPr>
        <w:t xml:space="preserve"> </w:t>
      </w:r>
    </w:p>
    <w:p w14:paraId="2236D785" w14:textId="4164680F" w:rsidR="008373C4" w:rsidRPr="00824689" w:rsidRDefault="00B60878" w:rsidP="00BB3B1B">
      <w:pPr>
        <w:numPr>
          <w:ilvl w:val="1"/>
          <w:numId w:val="14"/>
        </w:numPr>
        <w:ind w:right="11" w:hanging="360"/>
        <w:rPr>
          <w:rFonts w:ascii="Calibri Light" w:hAnsi="Calibri Light" w:cs="Calibri Light"/>
          <w:sz w:val="20"/>
          <w:szCs w:val="20"/>
        </w:rPr>
      </w:pPr>
      <w:r w:rsidRPr="00824689">
        <w:rPr>
          <w:rFonts w:ascii="Calibri Light" w:hAnsi="Calibri Light" w:cs="Calibri Light"/>
          <w:sz w:val="20"/>
          <w:szCs w:val="20"/>
        </w:rPr>
        <w:t xml:space="preserve">COVID-19 information poster which should include signs and symptoms </w:t>
      </w:r>
    </w:p>
    <w:p w14:paraId="1873415A" w14:textId="188760B9" w:rsidR="00BB3B1B" w:rsidRPr="00824689" w:rsidRDefault="00B60878" w:rsidP="00824689">
      <w:pPr>
        <w:numPr>
          <w:ilvl w:val="1"/>
          <w:numId w:val="14"/>
        </w:numPr>
        <w:ind w:right="11" w:hanging="360"/>
        <w:rPr>
          <w:rFonts w:ascii="Calibri Light" w:hAnsi="Calibri Light" w:cs="Calibri Light"/>
          <w:sz w:val="20"/>
          <w:szCs w:val="20"/>
        </w:rPr>
      </w:pPr>
      <w:r w:rsidRPr="00824689">
        <w:rPr>
          <w:rFonts w:ascii="Calibri Light" w:hAnsi="Calibri Light" w:cs="Calibri Light"/>
          <w:sz w:val="20"/>
          <w:szCs w:val="20"/>
        </w:rPr>
        <w:t xml:space="preserve">Reminder posters to wash your hands </w:t>
      </w:r>
    </w:p>
    <w:p w14:paraId="23955D8E" w14:textId="34F55AC9" w:rsidR="00BB3B1B" w:rsidRPr="00824689" w:rsidRDefault="00BB3B1B" w:rsidP="006D76CD">
      <w:pPr>
        <w:ind w:right="11"/>
        <w:rPr>
          <w:rFonts w:ascii="Calibri Light" w:hAnsi="Calibri Light" w:cs="Calibri Light"/>
          <w:sz w:val="20"/>
          <w:szCs w:val="20"/>
        </w:rPr>
      </w:pPr>
    </w:p>
    <w:p w14:paraId="730DC976" w14:textId="1ADB6A55" w:rsidR="006D76CD" w:rsidRPr="00824689" w:rsidRDefault="006D76CD" w:rsidP="006D76CD">
      <w:pPr>
        <w:pStyle w:val="Heading2"/>
        <w:ind w:left="-5"/>
        <w:rPr>
          <w:rFonts w:ascii="Calibri Light" w:eastAsia="Calibri" w:hAnsi="Calibri Light" w:cs="Calibri Light"/>
          <w:color w:val="FF0000"/>
          <w:sz w:val="20"/>
          <w:szCs w:val="20"/>
        </w:rPr>
      </w:pPr>
      <w:bookmarkStart w:id="13" w:name="_Toc44503072"/>
      <w:r w:rsidRPr="00824689">
        <w:rPr>
          <w:rFonts w:ascii="Calibri Light" w:hAnsi="Calibri Light" w:cs="Calibri Light"/>
          <w:sz w:val="20"/>
          <w:szCs w:val="20"/>
        </w:rPr>
        <w:t>Social Distancing</w:t>
      </w:r>
      <w:bookmarkEnd w:id="13"/>
      <w:r w:rsidRPr="00824689">
        <w:rPr>
          <w:rFonts w:ascii="Calibri Light" w:hAnsi="Calibri Light" w:cs="Calibri Light"/>
          <w:sz w:val="20"/>
          <w:szCs w:val="20"/>
        </w:rPr>
        <w:t xml:space="preserve">    </w:t>
      </w:r>
    </w:p>
    <w:p w14:paraId="06F69C50" w14:textId="574966AA" w:rsidR="0077702E" w:rsidRDefault="006D76CD"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6’ distance between you and other workers in all directions (200 sq. ft) </w:t>
      </w:r>
    </w:p>
    <w:p w14:paraId="4E9C0B03" w14:textId="3E54B043" w:rsidR="006D76CD" w:rsidRPr="0077702E" w:rsidRDefault="006D76CD" w:rsidP="0077702E">
      <w:pPr>
        <w:numPr>
          <w:ilvl w:val="1"/>
          <w:numId w:val="14"/>
        </w:numPr>
        <w:ind w:right="11" w:hanging="360"/>
        <w:rPr>
          <w:rFonts w:ascii="Calibri Light" w:hAnsi="Calibri Light" w:cs="Calibri Light"/>
          <w:sz w:val="20"/>
          <w:szCs w:val="20"/>
        </w:rPr>
      </w:pPr>
      <w:r w:rsidRPr="0077702E">
        <w:rPr>
          <w:rFonts w:ascii="Calibri Light" w:hAnsi="Calibri Light" w:cs="Calibri Light"/>
          <w:sz w:val="20"/>
          <w:szCs w:val="20"/>
        </w:rPr>
        <w:lastRenderedPageBreak/>
        <w:t xml:space="preserve">Minimizing crew size may be required  </w:t>
      </w:r>
    </w:p>
    <w:p w14:paraId="535F4722" w14:textId="346EBE50" w:rsidR="006D76CD" w:rsidRPr="00824689" w:rsidRDefault="006D76CD"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Staggering shifts may be required  </w:t>
      </w:r>
    </w:p>
    <w:p w14:paraId="0938C36A" w14:textId="3EEF087B" w:rsidR="006D76CD" w:rsidRPr="00824689" w:rsidRDefault="006D76CD"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If any task requires more than one person to complete, you must follow your updated JHA and wear additional PPE, such as: </w:t>
      </w:r>
    </w:p>
    <w:p w14:paraId="1E90FB71" w14:textId="77777777" w:rsidR="003066B0" w:rsidRPr="003066B0" w:rsidRDefault="006D76CD"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Face shield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Safety glasses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p>
    <w:p w14:paraId="61AD67BD" w14:textId="75CEEE18" w:rsidR="006D76CD" w:rsidRPr="00824689" w:rsidRDefault="006D76CD"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Hard hat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Face mask </w:t>
      </w:r>
    </w:p>
    <w:p w14:paraId="54719A45" w14:textId="61719BD8" w:rsidR="006D76CD" w:rsidRPr="00824689" w:rsidRDefault="006D76CD"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 xml:space="preserve">All meetings should be held outdoors or in open space (6’ distance) </w:t>
      </w:r>
    </w:p>
    <w:p w14:paraId="07182F8E" w14:textId="6CBD86AE" w:rsidR="006D76CD" w:rsidRPr="00824689" w:rsidRDefault="006D76CD" w:rsidP="0077702E">
      <w:pPr>
        <w:numPr>
          <w:ilvl w:val="0"/>
          <w:numId w:val="9"/>
        </w:numPr>
        <w:ind w:right="11" w:hanging="360"/>
        <w:rPr>
          <w:rFonts w:ascii="Calibri Light" w:hAnsi="Calibri Light" w:cs="Calibri Light"/>
          <w:sz w:val="20"/>
          <w:szCs w:val="20"/>
        </w:rPr>
      </w:pPr>
      <w:r w:rsidRPr="00824689">
        <w:rPr>
          <w:rFonts w:ascii="Calibri Light" w:hAnsi="Calibri Light" w:cs="Calibri Light"/>
          <w:sz w:val="20"/>
          <w:szCs w:val="20"/>
        </w:rPr>
        <w:t>Personnel should be limited to essential personnel only</w:t>
      </w:r>
    </w:p>
    <w:p w14:paraId="7F594D7B" w14:textId="3DE4BD25" w:rsidR="006D76CD" w:rsidRPr="00824689" w:rsidRDefault="003066B0" w:rsidP="006D76CD">
      <w:pPr>
        <w:ind w:right="11"/>
        <w:rPr>
          <w:rFonts w:ascii="Calibri Light" w:hAnsi="Calibri Light" w:cs="Calibri Light"/>
          <w:sz w:val="20"/>
          <w:szCs w:val="20"/>
        </w:rPr>
      </w:pPr>
      <w:r>
        <w:rPr>
          <w:noProof/>
        </w:rPr>
        <w:drawing>
          <wp:anchor distT="0" distB="0" distL="114300" distR="114300" simplePos="0" relativeHeight="251749376" behindDoc="0" locked="0" layoutInCell="1" allowOverlap="1" wp14:anchorId="5FD1B8A2" wp14:editId="0327DBC9">
            <wp:simplePos x="0" y="0"/>
            <wp:positionH relativeFrom="column">
              <wp:posOffset>1776095</wp:posOffset>
            </wp:positionH>
            <wp:positionV relativeFrom="paragraph">
              <wp:posOffset>177165</wp:posOffset>
            </wp:positionV>
            <wp:extent cx="3509010" cy="2152650"/>
            <wp:effectExtent l="19050" t="19050" r="15240" b="19050"/>
            <wp:wrapTopAndBottom/>
            <wp:docPr id="5" name="Picture 5" descr="Pandemic Brings New Risk Controls to Jobsites, Plus Regular Bla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demic Brings New Risk Controls to Jobsites, Plus Regular Blast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9010" cy="21526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0A3FD2CC" w14:textId="09281A27" w:rsidR="006D76CD" w:rsidRPr="00824689" w:rsidRDefault="006D76CD" w:rsidP="006D76CD">
      <w:pPr>
        <w:pStyle w:val="Heading2"/>
        <w:ind w:left="-5"/>
        <w:rPr>
          <w:rFonts w:ascii="Calibri Light" w:eastAsia="Calibri" w:hAnsi="Calibri Light" w:cs="Calibri Light"/>
          <w:color w:val="FF0000"/>
          <w:sz w:val="20"/>
          <w:szCs w:val="20"/>
        </w:rPr>
      </w:pPr>
      <w:r w:rsidRPr="00824689">
        <w:rPr>
          <w:rFonts w:ascii="Calibri Light" w:hAnsi="Calibri Light" w:cs="Calibri Light"/>
          <w:sz w:val="20"/>
          <w:szCs w:val="20"/>
        </w:rPr>
        <w:t xml:space="preserve"> </w:t>
      </w:r>
      <w:bookmarkStart w:id="14" w:name="_Toc44503073"/>
      <w:r w:rsidRPr="00824689">
        <w:rPr>
          <w:rFonts w:ascii="Calibri Light" w:hAnsi="Calibri Light" w:cs="Calibri Light"/>
          <w:sz w:val="20"/>
          <w:szCs w:val="20"/>
        </w:rPr>
        <w:t>Communications</w:t>
      </w:r>
      <w:bookmarkEnd w:id="14"/>
      <w:r w:rsidRPr="00824689">
        <w:rPr>
          <w:rFonts w:ascii="Calibri Light" w:hAnsi="Calibri Light" w:cs="Calibri Light"/>
          <w:sz w:val="20"/>
          <w:szCs w:val="20"/>
        </w:rPr>
        <w:t xml:space="preserve"> </w:t>
      </w:r>
    </w:p>
    <w:p w14:paraId="695CEC40" w14:textId="77777777" w:rsidR="00475CDE" w:rsidRPr="00824689" w:rsidRDefault="006D76CD" w:rsidP="006D76CD">
      <w:pPr>
        <w:numPr>
          <w:ilvl w:val="0"/>
          <w:numId w:val="20"/>
        </w:numPr>
        <w:spacing w:after="29"/>
        <w:ind w:right="213" w:hanging="360"/>
        <w:rPr>
          <w:rFonts w:ascii="Calibri Light" w:hAnsi="Calibri Light" w:cs="Calibri Light"/>
          <w:sz w:val="20"/>
          <w:szCs w:val="20"/>
        </w:rPr>
      </w:pPr>
      <w:r w:rsidRPr="00824689">
        <w:rPr>
          <w:rFonts w:ascii="Calibri Light" w:hAnsi="Calibri Light" w:cs="Calibri Light"/>
          <w:b/>
          <w:sz w:val="20"/>
          <w:szCs w:val="20"/>
        </w:rPr>
        <w:t xml:space="preserve">Site Specific Safety </w:t>
      </w:r>
      <w:r w:rsidR="00475CDE" w:rsidRPr="00824689">
        <w:rPr>
          <w:rFonts w:ascii="Calibri Light" w:hAnsi="Calibri Light" w:cs="Calibri Light"/>
          <w:b/>
          <w:sz w:val="20"/>
          <w:szCs w:val="20"/>
        </w:rPr>
        <w:t>Procedure</w:t>
      </w:r>
      <w:r w:rsidRPr="00824689">
        <w:rPr>
          <w:rFonts w:ascii="Calibri Light" w:hAnsi="Calibri Light" w:cs="Calibri Light"/>
          <w:b/>
          <w:sz w:val="20"/>
          <w:szCs w:val="20"/>
        </w:rPr>
        <w:t xml:space="preserve">  </w:t>
      </w:r>
    </w:p>
    <w:p w14:paraId="4D869A86" w14:textId="40404B68" w:rsidR="006D76CD" w:rsidRPr="00824689" w:rsidRDefault="006D76CD" w:rsidP="0077702E">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It shall be required that all active construction projects have a safety meeting following the development of a site-specific COVID 19 plan. This safety meeting will introduce this plan and focus on the following key elements: </w:t>
      </w:r>
    </w:p>
    <w:p w14:paraId="3FE2EC48" w14:textId="77777777" w:rsidR="006D76CD" w:rsidRPr="00824689" w:rsidRDefault="006D76CD" w:rsidP="006D76CD">
      <w:pPr>
        <w:numPr>
          <w:ilvl w:val="2"/>
          <w:numId w:val="21"/>
        </w:numPr>
        <w:spacing w:after="30"/>
        <w:ind w:right="11" w:hanging="360"/>
        <w:rPr>
          <w:rFonts w:ascii="Calibri Light" w:hAnsi="Calibri Light" w:cs="Calibri Light"/>
          <w:sz w:val="20"/>
          <w:szCs w:val="20"/>
        </w:rPr>
      </w:pPr>
      <w:r w:rsidRPr="00824689">
        <w:rPr>
          <w:rFonts w:ascii="Calibri Light" w:hAnsi="Calibri Light" w:cs="Calibri Light"/>
          <w:sz w:val="20"/>
          <w:szCs w:val="20"/>
        </w:rPr>
        <w:t xml:space="preserve">Review the guidelines and expectation set forth in this document   </w:t>
      </w:r>
    </w:p>
    <w:p w14:paraId="7F8F6BAE" w14:textId="77777777" w:rsidR="006D76CD" w:rsidRPr="00824689" w:rsidRDefault="006D76CD" w:rsidP="006D76CD">
      <w:pPr>
        <w:numPr>
          <w:ilvl w:val="2"/>
          <w:numId w:val="21"/>
        </w:numPr>
        <w:spacing w:after="27"/>
        <w:ind w:right="11" w:hanging="360"/>
        <w:rPr>
          <w:rFonts w:ascii="Calibri Light" w:hAnsi="Calibri Light" w:cs="Calibri Light"/>
          <w:sz w:val="20"/>
          <w:szCs w:val="20"/>
        </w:rPr>
      </w:pPr>
      <w:r w:rsidRPr="00824689">
        <w:rPr>
          <w:rFonts w:ascii="Calibri Light" w:hAnsi="Calibri Light" w:cs="Calibri Light"/>
          <w:sz w:val="20"/>
          <w:szCs w:val="20"/>
        </w:rPr>
        <w:t xml:space="preserve">Review the role of what each contractor is doing to help prevent the spread of COVID-19   </w:t>
      </w:r>
    </w:p>
    <w:p w14:paraId="3C22F722" w14:textId="6FF32F1C" w:rsidR="006D76CD" w:rsidRPr="00824689" w:rsidRDefault="006D76CD" w:rsidP="006D76CD">
      <w:pPr>
        <w:numPr>
          <w:ilvl w:val="2"/>
          <w:numId w:val="21"/>
        </w:numPr>
        <w:spacing w:after="30"/>
        <w:ind w:right="11" w:hanging="360"/>
        <w:rPr>
          <w:rFonts w:ascii="Calibri Light" w:hAnsi="Calibri Light" w:cs="Calibri Light"/>
          <w:sz w:val="20"/>
          <w:szCs w:val="20"/>
        </w:rPr>
      </w:pPr>
      <w:r w:rsidRPr="00824689">
        <w:rPr>
          <w:rFonts w:ascii="Calibri Light" w:hAnsi="Calibri Light" w:cs="Calibri Light"/>
          <w:sz w:val="20"/>
          <w:szCs w:val="20"/>
        </w:rPr>
        <w:t>Inform employees of resources available to self-</w:t>
      </w:r>
      <w:r w:rsidR="00475CDE" w:rsidRPr="00824689">
        <w:rPr>
          <w:rFonts w:ascii="Calibri Light" w:hAnsi="Calibri Light" w:cs="Calibri Light"/>
          <w:sz w:val="20"/>
          <w:szCs w:val="20"/>
        </w:rPr>
        <w:t>educate (</w:t>
      </w:r>
      <w:r w:rsidRPr="00824689">
        <w:rPr>
          <w:rFonts w:ascii="Calibri Light" w:hAnsi="Calibri Light" w:cs="Calibri Light"/>
          <w:sz w:val="20"/>
          <w:szCs w:val="20"/>
        </w:rPr>
        <w:t>web links)</w:t>
      </w:r>
    </w:p>
    <w:p w14:paraId="246FB62F" w14:textId="77777777" w:rsidR="006D76CD" w:rsidRPr="00824689" w:rsidRDefault="006D76CD" w:rsidP="006D76CD">
      <w:pPr>
        <w:numPr>
          <w:ilvl w:val="2"/>
          <w:numId w:val="21"/>
        </w:numPr>
        <w:spacing w:after="33"/>
        <w:ind w:right="11" w:hanging="360"/>
        <w:rPr>
          <w:rFonts w:ascii="Calibri Light" w:hAnsi="Calibri Light" w:cs="Calibri Light"/>
          <w:sz w:val="20"/>
          <w:szCs w:val="20"/>
        </w:rPr>
      </w:pPr>
      <w:r w:rsidRPr="00824689">
        <w:rPr>
          <w:rFonts w:ascii="Calibri Light" w:hAnsi="Calibri Light" w:cs="Calibri Light"/>
          <w:sz w:val="20"/>
          <w:szCs w:val="20"/>
        </w:rPr>
        <w:t xml:space="preserve">Review locations of wash facilities on site  </w:t>
      </w:r>
    </w:p>
    <w:p w14:paraId="6CACF2F3" w14:textId="77777777" w:rsidR="006D76CD" w:rsidRPr="00824689" w:rsidRDefault="006D76CD" w:rsidP="006D76CD">
      <w:pPr>
        <w:numPr>
          <w:ilvl w:val="2"/>
          <w:numId w:val="21"/>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Review sanitation requirements  </w:t>
      </w:r>
    </w:p>
    <w:p w14:paraId="41F1583A" w14:textId="77ED994C" w:rsidR="006D76CD" w:rsidRPr="00824689" w:rsidRDefault="006D76CD" w:rsidP="006D76CD">
      <w:pPr>
        <w:numPr>
          <w:ilvl w:val="2"/>
          <w:numId w:val="21"/>
        </w:numPr>
        <w:spacing w:after="59"/>
        <w:ind w:right="11" w:hanging="360"/>
        <w:rPr>
          <w:rFonts w:ascii="Calibri Light" w:hAnsi="Calibri Light" w:cs="Calibri Light"/>
          <w:sz w:val="20"/>
          <w:szCs w:val="20"/>
        </w:rPr>
      </w:pPr>
      <w:r w:rsidRPr="00824689">
        <w:rPr>
          <w:rFonts w:ascii="Calibri Light" w:hAnsi="Calibri Light" w:cs="Calibri Light"/>
          <w:sz w:val="20"/>
          <w:szCs w:val="20"/>
        </w:rPr>
        <w:t xml:space="preserve">Add Covid-19 plan requirements to site orientation that all workers on site will be required to view or attend </w:t>
      </w:r>
      <w:r w:rsidRPr="00824689">
        <w:rPr>
          <w:rFonts w:ascii="Calibri Light" w:eastAsia="Courier New" w:hAnsi="Calibri Light" w:cs="Calibri Light"/>
          <w:sz w:val="20"/>
          <w:szCs w:val="20"/>
        </w:rPr>
        <w:t>o</w:t>
      </w: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This safety meeting shall comply with the 6’ social distancing.  This may require this safety meeting to be administered in smaller groups or by each trade </w:t>
      </w:r>
      <w:r w:rsidR="00475CDE" w:rsidRPr="00824689">
        <w:rPr>
          <w:rFonts w:ascii="Calibri Light" w:hAnsi="Calibri Light" w:cs="Calibri Light"/>
          <w:sz w:val="20"/>
          <w:szCs w:val="20"/>
        </w:rPr>
        <w:t>individually</w:t>
      </w:r>
      <w:r w:rsidRPr="00824689">
        <w:rPr>
          <w:rFonts w:ascii="Calibri Light" w:hAnsi="Calibri Light" w:cs="Calibri Light"/>
          <w:sz w:val="20"/>
          <w:szCs w:val="20"/>
        </w:rPr>
        <w:t xml:space="preserve">.   </w:t>
      </w:r>
    </w:p>
    <w:p w14:paraId="383160A3" w14:textId="77777777" w:rsidR="00A65956" w:rsidRPr="00A65956" w:rsidRDefault="006D76CD" w:rsidP="006D76CD">
      <w:pPr>
        <w:numPr>
          <w:ilvl w:val="0"/>
          <w:numId w:val="20"/>
        </w:numPr>
        <w:spacing w:after="29"/>
        <w:ind w:right="213" w:hanging="360"/>
        <w:rPr>
          <w:rFonts w:ascii="Calibri Light" w:hAnsi="Calibri Light" w:cs="Calibri Light"/>
          <w:sz w:val="20"/>
          <w:szCs w:val="20"/>
        </w:rPr>
      </w:pPr>
      <w:r w:rsidRPr="00824689">
        <w:rPr>
          <w:rFonts w:ascii="Calibri Light" w:hAnsi="Calibri Light" w:cs="Calibri Light"/>
          <w:b/>
          <w:sz w:val="20"/>
          <w:szCs w:val="20"/>
        </w:rPr>
        <w:t xml:space="preserve">Orientation </w:t>
      </w:r>
    </w:p>
    <w:p w14:paraId="5C303923" w14:textId="14734EB5" w:rsidR="00475CDE" w:rsidRPr="00824689" w:rsidRDefault="006D76CD" w:rsidP="00A65956">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It is required that all projects implement an orientation for each worker to review in general the requirements of this program. The orientation will be for all existing employees working on site as well as any new employees that arrive to work on site.   </w:t>
      </w:r>
    </w:p>
    <w:p w14:paraId="62D27DF6" w14:textId="5AAAB8D2" w:rsidR="006D76CD" w:rsidRPr="00824689" w:rsidRDefault="006D76CD" w:rsidP="00E41B06">
      <w:pPr>
        <w:numPr>
          <w:ilvl w:val="0"/>
          <w:numId w:val="13"/>
        </w:numPr>
        <w:ind w:right="11" w:hanging="360"/>
        <w:rPr>
          <w:rFonts w:ascii="Calibri Light" w:hAnsi="Calibri Light" w:cs="Calibri Light"/>
          <w:sz w:val="20"/>
          <w:szCs w:val="20"/>
        </w:rPr>
      </w:pPr>
      <w:r w:rsidRPr="00824689">
        <w:rPr>
          <w:rFonts w:ascii="Calibri Light" w:eastAsia="Arial" w:hAnsi="Calibri Light" w:cs="Calibri Light"/>
          <w:sz w:val="20"/>
          <w:szCs w:val="20"/>
        </w:rPr>
        <w:t xml:space="preserve"> </w:t>
      </w:r>
      <w:r w:rsidRPr="00824689">
        <w:rPr>
          <w:rFonts w:ascii="Calibri Light" w:hAnsi="Calibri Light" w:cs="Calibri Light"/>
          <w:sz w:val="20"/>
          <w:szCs w:val="20"/>
        </w:rPr>
        <w:t xml:space="preserve">The orientation shall review at a minimum: </w:t>
      </w:r>
    </w:p>
    <w:p w14:paraId="40373EDA" w14:textId="797D0A2B" w:rsidR="006D76CD" w:rsidRPr="00824689" w:rsidRDefault="006D76CD" w:rsidP="006D76CD">
      <w:pPr>
        <w:numPr>
          <w:ilvl w:val="1"/>
          <w:numId w:val="22"/>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The stay at home if you are sick requirements </w:t>
      </w:r>
    </w:p>
    <w:p w14:paraId="75056790" w14:textId="5929B699" w:rsidR="006D76CD" w:rsidRPr="00824689" w:rsidRDefault="00E2089B" w:rsidP="00E2089B">
      <w:pPr>
        <w:numPr>
          <w:ilvl w:val="1"/>
          <w:numId w:val="22"/>
        </w:numPr>
        <w:ind w:right="11" w:hanging="360"/>
        <w:rPr>
          <w:rFonts w:ascii="Calibri Light" w:hAnsi="Calibri Light" w:cs="Calibri Light"/>
          <w:sz w:val="20"/>
          <w:szCs w:val="20"/>
        </w:rPr>
      </w:pPr>
      <w:r w:rsidRPr="00824689">
        <w:rPr>
          <w:rFonts w:ascii="Calibri Light" w:hAnsi="Calibri Light" w:cs="Calibri Light"/>
          <w:sz w:val="20"/>
          <w:szCs w:val="20"/>
        </w:rPr>
        <w:t>The job check</w:t>
      </w:r>
      <w:r w:rsidR="00475CDE" w:rsidRPr="00824689">
        <w:rPr>
          <w:rFonts w:ascii="Calibri Light" w:hAnsi="Calibri Light" w:cs="Calibri Light"/>
          <w:sz w:val="20"/>
          <w:szCs w:val="20"/>
        </w:rPr>
        <w:t>-</w:t>
      </w:r>
      <w:r w:rsidRPr="00824689">
        <w:rPr>
          <w:rFonts w:ascii="Calibri Light" w:hAnsi="Calibri Light" w:cs="Calibri Light"/>
          <w:sz w:val="20"/>
          <w:szCs w:val="20"/>
        </w:rPr>
        <w:t>in survey question requirements</w:t>
      </w:r>
    </w:p>
    <w:p w14:paraId="6B6302E2" w14:textId="5BDA6963" w:rsidR="006D76CD" w:rsidRPr="00824689" w:rsidRDefault="00E2089B" w:rsidP="006D76CD">
      <w:pPr>
        <w:numPr>
          <w:ilvl w:val="1"/>
          <w:numId w:val="22"/>
        </w:numPr>
        <w:spacing w:after="34"/>
        <w:ind w:right="11" w:hanging="360"/>
        <w:rPr>
          <w:rFonts w:ascii="Calibri Light" w:hAnsi="Calibri Light" w:cs="Calibri Light"/>
          <w:sz w:val="20"/>
          <w:szCs w:val="20"/>
        </w:rPr>
      </w:pPr>
      <w:r w:rsidRPr="00824689">
        <w:rPr>
          <w:rFonts w:ascii="Calibri Light" w:hAnsi="Calibri Light" w:cs="Calibri Light"/>
          <w:sz w:val="20"/>
          <w:szCs w:val="20"/>
        </w:rPr>
        <w:t xml:space="preserve">Temperature </w:t>
      </w:r>
      <w:r w:rsidR="006D76CD" w:rsidRPr="00824689">
        <w:rPr>
          <w:rFonts w:ascii="Calibri Light" w:hAnsi="Calibri Light" w:cs="Calibri Light"/>
          <w:sz w:val="20"/>
          <w:szCs w:val="20"/>
        </w:rPr>
        <w:t xml:space="preserve">screening procedures </w:t>
      </w:r>
    </w:p>
    <w:p w14:paraId="507296CE" w14:textId="7708F702" w:rsidR="006D76CD" w:rsidRPr="00824689" w:rsidRDefault="006D76CD" w:rsidP="006D76CD">
      <w:pPr>
        <w:numPr>
          <w:ilvl w:val="1"/>
          <w:numId w:val="22"/>
        </w:numPr>
        <w:spacing w:after="31"/>
        <w:ind w:right="11" w:hanging="360"/>
        <w:rPr>
          <w:rFonts w:ascii="Calibri Light" w:hAnsi="Calibri Light" w:cs="Calibri Light"/>
          <w:sz w:val="20"/>
          <w:szCs w:val="20"/>
        </w:rPr>
      </w:pPr>
      <w:r w:rsidRPr="00824689">
        <w:rPr>
          <w:rFonts w:ascii="Calibri Light" w:hAnsi="Calibri Light" w:cs="Calibri Light"/>
          <w:sz w:val="20"/>
          <w:szCs w:val="20"/>
        </w:rPr>
        <w:t xml:space="preserve">Locations of wash facilities on site </w:t>
      </w:r>
    </w:p>
    <w:p w14:paraId="57103CAB" w14:textId="7BD01B33" w:rsidR="006D76CD" w:rsidRPr="00824689" w:rsidRDefault="006D76CD" w:rsidP="006D76CD">
      <w:pPr>
        <w:numPr>
          <w:ilvl w:val="1"/>
          <w:numId w:val="22"/>
        </w:numPr>
        <w:spacing w:after="30"/>
        <w:ind w:right="11" w:hanging="360"/>
        <w:rPr>
          <w:rFonts w:ascii="Calibri Light" w:hAnsi="Calibri Light" w:cs="Calibri Light"/>
          <w:sz w:val="20"/>
          <w:szCs w:val="20"/>
        </w:rPr>
      </w:pPr>
      <w:r w:rsidRPr="00824689">
        <w:rPr>
          <w:rFonts w:ascii="Calibri Light" w:hAnsi="Calibri Light" w:cs="Calibri Light"/>
          <w:sz w:val="20"/>
          <w:szCs w:val="20"/>
        </w:rPr>
        <w:t xml:space="preserve">Expectations to implement social distancing for all activities on site </w:t>
      </w:r>
    </w:p>
    <w:p w14:paraId="2D8EA99E" w14:textId="27046918" w:rsidR="00E2089B" w:rsidRDefault="006D76CD" w:rsidP="00824689">
      <w:pPr>
        <w:numPr>
          <w:ilvl w:val="1"/>
          <w:numId w:val="22"/>
        </w:numPr>
        <w:spacing w:after="68"/>
        <w:ind w:right="11" w:hanging="360"/>
        <w:rPr>
          <w:rFonts w:ascii="Calibri Light" w:hAnsi="Calibri Light" w:cs="Calibri Light"/>
          <w:sz w:val="20"/>
          <w:szCs w:val="20"/>
        </w:rPr>
      </w:pPr>
      <w:r w:rsidRPr="00824689">
        <w:rPr>
          <w:rFonts w:ascii="Calibri Light" w:hAnsi="Calibri Light" w:cs="Calibri Light"/>
          <w:sz w:val="20"/>
          <w:szCs w:val="20"/>
        </w:rPr>
        <w:t xml:space="preserve">Emergency response procedures </w:t>
      </w:r>
    </w:p>
    <w:p w14:paraId="56EBFC06" w14:textId="77777777" w:rsidR="00F41EF5" w:rsidRPr="00824689" w:rsidRDefault="00F41EF5" w:rsidP="00003A30">
      <w:pPr>
        <w:spacing w:after="68"/>
        <w:ind w:left="0" w:right="11" w:firstLine="0"/>
        <w:rPr>
          <w:rFonts w:ascii="Calibri Light" w:hAnsi="Calibri Light" w:cs="Calibri Light"/>
          <w:sz w:val="20"/>
          <w:szCs w:val="20"/>
        </w:rPr>
      </w:pPr>
    </w:p>
    <w:p w14:paraId="0E35FF7D" w14:textId="15465630" w:rsidR="00E2089B" w:rsidRPr="00824689" w:rsidRDefault="00E2089B" w:rsidP="006D76CD">
      <w:pPr>
        <w:numPr>
          <w:ilvl w:val="0"/>
          <w:numId w:val="20"/>
        </w:numPr>
        <w:spacing w:after="59"/>
        <w:ind w:right="213" w:hanging="360"/>
        <w:rPr>
          <w:rFonts w:ascii="Calibri Light" w:hAnsi="Calibri Light" w:cs="Calibri Light"/>
          <w:sz w:val="20"/>
          <w:szCs w:val="20"/>
        </w:rPr>
      </w:pPr>
      <w:r w:rsidRPr="00824689">
        <w:rPr>
          <w:rFonts w:ascii="Calibri Light" w:hAnsi="Calibri Light" w:cs="Calibri Light"/>
          <w:b/>
          <w:sz w:val="20"/>
          <w:szCs w:val="20"/>
        </w:rPr>
        <w:t xml:space="preserve">Subcontractor </w:t>
      </w:r>
      <w:r w:rsidR="006D76CD" w:rsidRPr="00824689">
        <w:rPr>
          <w:rFonts w:ascii="Calibri Light" w:hAnsi="Calibri Light" w:cs="Calibri Light"/>
          <w:b/>
          <w:sz w:val="20"/>
          <w:szCs w:val="20"/>
        </w:rPr>
        <w:t xml:space="preserve">Toolbox Talk </w:t>
      </w:r>
    </w:p>
    <w:p w14:paraId="4C014AF5" w14:textId="3625C1E9" w:rsidR="006D76CD" w:rsidRDefault="006D76CD" w:rsidP="00194CFD">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 xml:space="preserve">It is the expectation that periodic toolbox talks be held as part of ongoing education and to provide updates to the workforce on the COVID-19 virus.  Toolbox talks should also be held on proper personal hygiene and sanitation methods.  It will be the responsibility of each subcontractor to provide and conduct this toolbox talk training for their workforce.   </w:t>
      </w:r>
    </w:p>
    <w:p w14:paraId="001AD94A" w14:textId="618CCDED" w:rsidR="004B2292" w:rsidRDefault="007B277F" w:rsidP="004B2292">
      <w:pPr>
        <w:ind w:left="1440" w:right="11" w:firstLine="0"/>
        <w:rPr>
          <w:rFonts w:ascii="Calibri Light" w:hAnsi="Calibri Light" w:cs="Calibri Light"/>
          <w:sz w:val="20"/>
          <w:szCs w:val="20"/>
        </w:rPr>
      </w:pPr>
      <w:r>
        <w:rPr>
          <w:noProof/>
        </w:rPr>
        <w:drawing>
          <wp:anchor distT="0" distB="0" distL="114300" distR="114300" simplePos="0" relativeHeight="251750400" behindDoc="0" locked="0" layoutInCell="1" allowOverlap="1" wp14:anchorId="5A173038" wp14:editId="38498442">
            <wp:simplePos x="0" y="0"/>
            <wp:positionH relativeFrom="column">
              <wp:posOffset>1514475</wp:posOffset>
            </wp:positionH>
            <wp:positionV relativeFrom="paragraph">
              <wp:posOffset>208598</wp:posOffset>
            </wp:positionV>
            <wp:extent cx="3995420" cy="2441575"/>
            <wp:effectExtent l="0" t="0" r="5080" b="0"/>
            <wp:wrapTopAndBottom/>
            <wp:docPr id="6" name="Picture 6" descr="AGC Stand Down Emphasizes Coronavirus Safety Measures | 2020-04-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C Stand Down Emphasizes Coronavirus Safety Measures | 2020-04-09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5420" cy="2441575"/>
                    </a:xfrm>
                    <a:prstGeom prst="rect">
                      <a:avLst/>
                    </a:prstGeom>
                    <a:noFill/>
                    <a:ln>
                      <a:noFill/>
                    </a:ln>
                  </pic:spPr>
                </pic:pic>
              </a:graphicData>
            </a:graphic>
          </wp:anchor>
        </w:drawing>
      </w:r>
    </w:p>
    <w:p w14:paraId="3316789D" w14:textId="4812F779" w:rsidR="00A61BF0" w:rsidRDefault="00A61BF0" w:rsidP="004B2292">
      <w:pPr>
        <w:ind w:left="1440" w:right="11" w:firstLine="0"/>
        <w:rPr>
          <w:rFonts w:ascii="Calibri Light" w:hAnsi="Calibri Light" w:cs="Calibri Light"/>
          <w:sz w:val="20"/>
          <w:szCs w:val="20"/>
        </w:rPr>
      </w:pPr>
    </w:p>
    <w:p w14:paraId="1AACA950" w14:textId="77777777" w:rsidR="00A61BF0" w:rsidRPr="00824689" w:rsidRDefault="00A61BF0" w:rsidP="004B2292">
      <w:pPr>
        <w:ind w:left="1440" w:right="11" w:firstLine="0"/>
        <w:rPr>
          <w:rFonts w:ascii="Calibri Light" w:hAnsi="Calibri Light" w:cs="Calibri Light"/>
          <w:sz w:val="20"/>
          <w:szCs w:val="20"/>
        </w:rPr>
      </w:pPr>
    </w:p>
    <w:p w14:paraId="6515BE3E" w14:textId="7178F2A4" w:rsidR="00E2089B" w:rsidRPr="00824689" w:rsidRDefault="006D76CD" w:rsidP="006D76CD">
      <w:pPr>
        <w:numPr>
          <w:ilvl w:val="0"/>
          <w:numId w:val="20"/>
        </w:numPr>
        <w:spacing w:after="59"/>
        <w:ind w:right="213" w:hanging="360"/>
        <w:rPr>
          <w:rFonts w:ascii="Calibri Light" w:hAnsi="Calibri Light" w:cs="Calibri Light"/>
          <w:sz w:val="20"/>
          <w:szCs w:val="20"/>
        </w:rPr>
      </w:pPr>
      <w:r w:rsidRPr="00824689">
        <w:rPr>
          <w:rFonts w:ascii="Calibri Light" w:hAnsi="Calibri Light" w:cs="Calibri Light"/>
          <w:b/>
          <w:sz w:val="20"/>
          <w:szCs w:val="20"/>
        </w:rPr>
        <w:t xml:space="preserve">Pre-Task Planning </w:t>
      </w:r>
      <w:r w:rsidR="00E2089B" w:rsidRPr="00824689">
        <w:rPr>
          <w:rFonts w:ascii="Calibri Light" w:hAnsi="Calibri Light" w:cs="Calibri Light"/>
          <w:b/>
          <w:sz w:val="20"/>
          <w:szCs w:val="20"/>
        </w:rPr>
        <w:t>(JHA)</w:t>
      </w:r>
    </w:p>
    <w:p w14:paraId="7A99C68A" w14:textId="67BE1CF7" w:rsidR="00E2089B" w:rsidRPr="00824689" w:rsidRDefault="006D76CD" w:rsidP="00E41B06">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All activities performed on site will have a component of the pre-task planning</w:t>
      </w:r>
      <w:r w:rsidR="00E2089B" w:rsidRPr="00824689">
        <w:rPr>
          <w:rFonts w:ascii="Calibri Light" w:hAnsi="Calibri Light" w:cs="Calibri Light"/>
          <w:sz w:val="20"/>
          <w:szCs w:val="20"/>
        </w:rPr>
        <w:t xml:space="preserve">, noted in the Job Hazard Analysis (JHA), </w:t>
      </w:r>
      <w:r w:rsidRPr="00824689">
        <w:rPr>
          <w:rFonts w:ascii="Calibri Light" w:hAnsi="Calibri Light" w:cs="Calibri Light"/>
          <w:sz w:val="20"/>
          <w:szCs w:val="20"/>
        </w:rPr>
        <w:t xml:space="preserve">dedicated to performing the task in consideration with </w:t>
      </w:r>
      <w:r w:rsidR="00E2089B" w:rsidRPr="00824689">
        <w:rPr>
          <w:rFonts w:ascii="Calibri Light" w:hAnsi="Calibri Light" w:cs="Calibri Light"/>
          <w:sz w:val="20"/>
          <w:szCs w:val="20"/>
        </w:rPr>
        <w:t xml:space="preserve">this plan and </w:t>
      </w:r>
      <w:r w:rsidRPr="00824689">
        <w:rPr>
          <w:rFonts w:ascii="Calibri Light" w:hAnsi="Calibri Light" w:cs="Calibri Light"/>
          <w:sz w:val="20"/>
          <w:szCs w:val="20"/>
        </w:rPr>
        <w:t xml:space="preserve">the CDC guidelines specific to social distancing. </w:t>
      </w:r>
    </w:p>
    <w:p w14:paraId="68A58533" w14:textId="750FB700" w:rsidR="006D76CD" w:rsidRPr="00824689" w:rsidRDefault="006D76CD" w:rsidP="00E41B06">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Pre-Task planning should include specific efforts towards minimizing</w:t>
      </w:r>
      <w:r w:rsidR="00E2089B" w:rsidRPr="00824689">
        <w:rPr>
          <w:rFonts w:ascii="Calibri Light" w:hAnsi="Calibri Light" w:cs="Calibri Light"/>
          <w:sz w:val="20"/>
          <w:szCs w:val="20"/>
        </w:rPr>
        <w:t xml:space="preserve"> exposure when crews must work closer than 6’.  (Elevator hoist work)</w:t>
      </w:r>
    </w:p>
    <w:p w14:paraId="7CEBB85D" w14:textId="0ADB5F0E" w:rsidR="00826227" w:rsidRPr="00826227" w:rsidRDefault="006D76CD" w:rsidP="006D76CD">
      <w:pPr>
        <w:numPr>
          <w:ilvl w:val="0"/>
          <w:numId w:val="20"/>
        </w:numPr>
        <w:spacing w:after="30"/>
        <w:ind w:right="213" w:hanging="360"/>
        <w:rPr>
          <w:rFonts w:ascii="Calibri Light" w:hAnsi="Calibri Light" w:cs="Calibri Light"/>
          <w:sz w:val="20"/>
          <w:szCs w:val="20"/>
        </w:rPr>
      </w:pPr>
      <w:r w:rsidRPr="00824689">
        <w:rPr>
          <w:rFonts w:ascii="Calibri Light" w:hAnsi="Calibri Light" w:cs="Calibri Light"/>
          <w:b/>
          <w:sz w:val="20"/>
          <w:szCs w:val="20"/>
        </w:rPr>
        <w:t xml:space="preserve">Signage </w:t>
      </w:r>
    </w:p>
    <w:p w14:paraId="30F3DA75" w14:textId="1CDA5662" w:rsidR="006D76CD" w:rsidRPr="00824689" w:rsidRDefault="006D76CD" w:rsidP="00826227">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Each project shall have signage posted to educate employees on COVID-19 safety guidelines throughout the project. Signage should be places in conspicuous areas</w:t>
      </w:r>
      <w:r w:rsidR="00E2089B" w:rsidRPr="00824689">
        <w:rPr>
          <w:rFonts w:ascii="Calibri Light" w:hAnsi="Calibri Light" w:cs="Calibri Light"/>
          <w:sz w:val="20"/>
          <w:szCs w:val="20"/>
        </w:rPr>
        <w:t>.</w:t>
      </w:r>
      <w:r w:rsidRPr="00824689">
        <w:rPr>
          <w:rFonts w:ascii="Calibri Light" w:hAnsi="Calibri Light" w:cs="Calibri Light"/>
          <w:sz w:val="20"/>
          <w:szCs w:val="20"/>
        </w:rPr>
        <w:t xml:space="preserve">  </w:t>
      </w:r>
    </w:p>
    <w:p w14:paraId="161087AF" w14:textId="36825641" w:rsidR="006D76CD" w:rsidRPr="00824689" w:rsidRDefault="006D76CD" w:rsidP="00E41B06">
      <w:pPr>
        <w:numPr>
          <w:ilvl w:val="0"/>
          <w:numId w:val="13"/>
        </w:numPr>
        <w:ind w:right="11" w:hanging="360"/>
        <w:rPr>
          <w:rFonts w:ascii="Calibri Light" w:hAnsi="Calibri Light" w:cs="Calibri Light"/>
          <w:sz w:val="20"/>
          <w:szCs w:val="20"/>
        </w:rPr>
      </w:pPr>
      <w:r w:rsidRPr="00824689">
        <w:rPr>
          <w:rFonts w:ascii="Calibri Light" w:hAnsi="Calibri Light" w:cs="Calibri Light"/>
          <w:sz w:val="20"/>
          <w:szCs w:val="20"/>
        </w:rPr>
        <w:t>Link to CDC Posters:</w:t>
      </w:r>
    </w:p>
    <w:p w14:paraId="7ABD24FF" w14:textId="2F4F9D4E" w:rsidR="00824689" w:rsidRDefault="005B0171" w:rsidP="00A61BF0">
      <w:pPr>
        <w:spacing w:after="34" w:line="278" w:lineRule="auto"/>
        <w:ind w:left="1450" w:right="0" w:hanging="370"/>
        <w:rPr>
          <w:rStyle w:val="Hyperlink"/>
          <w:rFonts w:ascii="Calibri Light" w:hAnsi="Calibri Light" w:cs="Calibri Light"/>
          <w:sz w:val="20"/>
          <w:szCs w:val="20"/>
        </w:rPr>
      </w:pPr>
      <w:hyperlink r:id="rId25" w:history="1">
        <w:r w:rsidR="003A4466" w:rsidRPr="00824689">
          <w:rPr>
            <w:rStyle w:val="Hyperlink"/>
            <w:rFonts w:ascii="Calibri Light" w:hAnsi="Calibri Light" w:cs="Calibri Light"/>
            <w:sz w:val="20"/>
            <w:szCs w:val="20"/>
          </w:rPr>
          <w:t>https://www.cdc.gov/coronavirus/2019-ncov/communication/print-resources.html?Sort=Date%3A%3Adesc</w:t>
        </w:r>
      </w:hyperlink>
    </w:p>
    <w:p w14:paraId="1C5280BF" w14:textId="61AA9E02" w:rsidR="00F41EF5" w:rsidRDefault="00F41EF5" w:rsidP="00A61BF0">
      <w:pPr>
        <w:spacing w:after="34" w:line="278" w:lineRule="auto"/>
        <w:ind w:left="1450" w:right="0" w:hanging="370"/>
        <w:rPr>
          <w:rStyle w:val="Hyperlink"/>
          <w:rFonts w:ascii="Calibri Light" w:hAnsi="Calibri Light" w:cs="Calibri Light"/>
          <w:sz w:val="20"/>
          <w:szCs w:val="20"/>
        </w:rPr>
      </w:pPr>
    </w:p>
    <w:p w14:paraId="697CA37E" w14:textId="4C28208E" w:rsidR="00F41EF5" w:rsidRDefault="00F41EF5" w:rsidP="00A61BF0">
      <w:pPr>
        <w:spacing w:after="34" w:line="278" w:lineRule="auto"/>
        <w:ind w:left="1450" w:right="0" w:hanging="370"/>
        <w:rPr>
          <w:rStyle w:val="Hyperlink"/>
          <w:rFonts w:ascii="Calibri Light" w:hAnsi="Calibri Light" w:cs="Calibri Light"/>
          <w:sz w:val="20"/>
          <w:szCs w:val="20"/>
        </w:rPr>
      </w:pPr>
    </w:p>
    <w:p w14:paraId="3A75B6DC" w14:textId="6849D4F9" w:rsidR="00F41EF5" w:rsidRDefault="00F41EF5" w:rsidP="00A61BF0">
      <w:pPr>
        <w:spacing w:after="34" w:line="278" w:lineRule="auto"/>
        <w:ind w:left="1450" w:right="0" w:hanging="370"/>
        <w:rPr>
          <w:rStyle w:val="Hyperlink"/>
          <w:rFonts w:ascii="Calibri Light" w:hAnsi="Calibri Light" w:cs="Calibri Light"/>
          <w:sz w:val="20"/>
          <w:szCs w:val="20"/>
        </w:rPr>
      </w:pPr>
    </w:p>
    <w:p w14:paraId="2DD24778" w14:textId="5A42F85A" w:rsidR="00F41EF5" w:rsidRDefault="00F41EF5" w:rsidP="00A61BF0">
      <w:pPr>
        <w:spacing w:after="34" w:line="278" w:lineRule="auto"/>
        <w:ind w:left="1450" w:right="0" w:hanging="370"/>
        <w:rPr>
          <w:rStyle w:val="Hyperlink"/>
          <w:rFonts w:ascii="Calibri Light" w:hAnsi="Calibri Light" w:cs="Calibri Light"/>
          <w:sz w:val="20"/>
          <w:szCs w:val="20"/>
        </w:rPr>
      </w:pPr>
    </w:p>
    <w:p w14:paraId="563E7CD8" w14:textId="36F3451D" w:rsidR="00F41EF5" w:rsidRDefault="00F41EF5" w:rsidP="00A61BF0">
      <w:pPr>
        <w:spacing w:after="34" w:line="278" w:lineRule="auto"/>
        <w:ind w:left="1450" w:right="0" w:hanging="370"/>
        <w:rPr>
          <w:rFonts w:ascii="Calibri Light" w:hAnsi="Calibri Light" w:cs="Calibri Light"/>
          <w:sz w:val="20"/>
          <w:szCs w:val="20"/>
        </w:rPr>
      </w:pPr>
    </w:p>
    <w:p w14:paraId="2DAF307E" w14:textId="55801901" w:rsidR="00003A30" w:rsidRDefault="00003A30" w:rsidP="00A61BF0">
      <w:pPr>
        <w:spacing w:after="34" w:line="278" w:lineRule="auto"/>
        <w:ind w:left="1450" w:right="0" w:hanging="370"/>
        <w:rPr>
          <w:rFonts w:ascii="Calibri Light" w:hAnsi="Calibri Light" w:cs="Calibri Light"/>
          <w:sz w:val="20"/>
          <w:szCs w:val="20"/>
        </w:rPr>
      </w:pPr>
    </w:p>
    <w:p w14:paraId="2E4C2756" w14:textId="77777777" w:rsidR="00003A30" w:rsidRPr="00A61BF0" w:rsidRDefault="00003A30" w:rsidP="00A61BF0">
      <w:pPr>
        <w:spacing w:after="34" w:line="278" w:lineRule="auto"/>
        <w:ind w:left="1450" w:right="0" w:hanging="370"/>
        <w:rPr>
          <w:rFonts w:ascii="Calibri Light" w:hAnsi="Calibri Light" w:cs="Calibri Light"/>
          <w:sz w:val="20"/>
          <w:szCs w:val="20"/>
        </w:rPr>
      </w:pPr>
    </w:p>
    <w:p w14:paraId="2E404C84" w14:textId="73C41EB2" w:rsidR="000B46DE" w:rsidRPr="000B46DE" w:rsidRDefault="00E2089B" w:rsidP="000B46DE">
      <w:pPr>
        <w:pStyle w:val="Heading2"/>
        <w:ind w:left="0" w:firstLine="0"/>
        <w:rPr>
          <w:rFonts w:eastAsia="Calibri" w:cstheme="majorHAnsi"/>
          <w:color w:val="FF0000"/>
          <w:sz w:val="20"/>
          <w:szCs w:val="20"/>
        </w:rPr>
      </w:pPr>
      <w:bookmarkStart w:id="15" w:name="_Toc44503074"/>
      <w:r w:rsidRPr="00824689">
        <w:rPr>
          <w:rFonts w:cstheme="majorHAnsi"/>
          <w:sz w:val="20"/>
          <w:szCs w:val="20"/>
        </w:rPr>
        <w:lastRenderedPageBreak/>
        <w:t>Emergency Procedures</w:t>
      </w:r>
      <w:bookmarkEnd w:id="15"/>
      <w:r w:rsidRPr="00824689">
        <w:rPr>
          <w:rFonts w:cstheme="majorHAnsi"/>
          <w:sz w:val="20"/>
          <w:szCs w:val="20"/>
        </w:rPr>
        <w:t xml:space="preserve">  </w:t>
      </w:r>
    </w:p>
    <w:p w14:paraId="525D9855" w14:textId="50D1C7F9" w:rsidR="00E2089B" w:rsidRPr="00824689" w:rsidRDefault="00CD7C19" w:rsidP="00E2089B">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In the event of a p</w:t>
      </w:r>
      <w:r w:rsidR="00E2089B" w:rsidRPr="00824689">
        <w:rPr>
          <w:rFonts w:asciiTheme="majorHAnsi" w:hAnsiTheme="majorHAnsi" w:cstheme="majorHAnsi"/>
          <w:sz w:val="20"/>
          <w:szCs w:val="20"/>
        </w:rPr>
        <w:t xml:space="preserve">ossible exposure to a COVID-19 person or someone that was in contact with a presumed positive COVID-19 person.  </w:t>
      </w:r>
    </w:p>
    <w:p w14:paraId="64E9A948" w14:textId="6319A4E1" w:rsidR="00CD7C19" w:rsidRPr="000B46DE" w:rsidRDefault="000B46DE" w:rsidP="000B46DE">
      <w:pPr>
        <w:numPr>
          <w:ilvl w:val="1"/>
          <w:numId w:val="23"/>
        </w:numPr>
        <w:spacing w:after="28"/>
        <w:ind w:right="11" w:hanging="360"/>
        <w:rPr>
          <w:rFonts w:asciiTheme="majorHAnsi" w:hAnsiTheme="majorHAnsi" w:cstheme="majorHAnsi"/>
          <w:sz w:val="20"/>
          <w:szCs w:val="20"/>
        </w:rPr>
      </w:pPr>
      <w:r>
        <w:rPr>
          <w:noProof/>
        </w:rPr>
        <w:drawing>
          <wp:anchor distT="0" distB="0" distL="114300" distR="114300" simplePos="0" relativeHeight="251730944" behindDoc="0" locked="0" layoutInCell="1" allowOverlap="1" wp14:anchorId="2505F582" wp14:editId="2F0490D5">
            <wp:simplePos x="0" y="0"/>
            <wp:positionH relativeFrom="column">
              <wp:posOffset>353695</wp:posOffset>
            </wp:positionH>
            <wp:positionV relativeFrom="paragraph">
              <wp:posOffset>321710</wp:posOffset>
            </wp:positionV>
            <wp:extent cx="6097270" cy="6993890"/>
            <wp:effectExtent l="0" t="0" r="0" b="0"/>
            <wp:wrapTopAndBottom/>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 chart.jpg"/>
                    <pic:cNvPicPr/>
                  </pic:nvPicPr>
                  <pic:blipFill rotWithShape="1">
                    <a:blip r:embed="rId26" cstate="print">
                      <a:extLst>
                        <a:ext uri="{28A0092B-C50C-407E-A947-70E740481C1C}">
                          <a14:useLocalDpi xmlns:a14="http://schemas.microsoft.com/office/drawing/2010/main" val="0"/>
                        </a:ext>
                      </a:extLst>
                    </a:blip>
                    <a:srcRect t="7522" b="3847"/>
                    <a:stretch/>
                  </pic:blipFill>
                  <pic:spPr bwMode="auto">
                    <a:xfrm>
                      <a:off x="0" y="0"/>
                      <a:ext cx="6097270" cy="6993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2089B" w:rsidRPr="00824689">
        <w:rPr>
          <w:rFonts w:asciiTheme="majorHAnsi" w:hAnsiTheme="majorHAnsi" w:cstheme="majorHAnsi"/>
          <w:sz w:val="20"/>
          <w:szCs w:val="20"/>
        </w:rPr>
        <w:t xml:space="preserve">Follow </w:t>
      </w:r>
      <w:r w:rsidR="00CD7C19" w:rsidRPr="00824689">
        <w:rPr>
          <w:rFonts w:asciiTheme="majorHAnsi" w:hAnsiTheme="majorHAnsi" w:cstheme="majorHAnsi"/>
          <w:sz w:val="20"/>
          <w:szCs w:val="20"/>
        </w:rPr>
        <w:t>the exposure decision flowchart</w:t>
      </w:r>
      <w:r w:rsidR="00E2089B" w:rsidRPr="00824689">
        <w:rPr>
          <w:rFonts w:asciiTheme="majorHAnsi" w:hAnsiTheme="majorHAnsi" w:cstheme="majorHAnsi"/>
          <w:sz w:val="20"/>
          <w:szCs w:val="20"/>
        </w:rPr>
        <w:t xml:space="preserve"> (</w:t>
      </w:r>
      <w:r w:rsidR="00CD7C19" w:rsidRPr="00824689">
        <w:rPr>
          <w:rFonts w:asciiTheme="majorHAnsi" w:hAnsiTheme="majorHAnsi" w:cstheme="majorHAnsi"/>
          <w:sz w:val="20"/>
          <w:szCs w:val="20"/>
        </w:rPr>
        <w:t>below)</w:t>
      </w:r>
      <w:r w:rsidR="00E2089B" w:rsidRPr="00824689">
        <w:rPr>
          <w:rFonts w:asciiTheme="majorHAnsi" w:hAnsiTheme="majorHAnsi" w:cstheme="majorHAnsi"/>
          <w:sz w:val="20"/>
          <w:szCs w:val="20"/>
        </w:rPr>
        <w:t xml:space="preserve"> which </w:t>
      </w:r>
      <w:r w:rsidR="00CD7C19" w:rsidRPr="00824689">
        <w:rPr>
          <w:rFonts w:asciiTheme="majorHAnsi" w:hAnsiTheme="majorHAnsi" w:cstheme="majorHAnsi"/>
          <w:sz w:val="20"/>
          <w:szCs w:val="20"/>
        </w:rPr>
        <w:t>is</w:t>
      </w:r>
      <w:r w:rsidR="00E2089B" w:rsidRPr="00824689">
        <w:rPr>
          <w:rFonts w:asciiTheme="majorHAnsi" w:hAnsiTheme="majorHAnsi" w:cstheme="majorHAnsi"/>
          <w:sz w:val="20"/>
          <w:szCs w:val="20"/>
        </w:rPr>
        <w:t xml:space="preserve"> based off CDC guidelines. </w:t>
      </w:r>
    </w:p>
    <w:p w14:paraId="4D82DEC7" w14:textId="77777777" w:rsidR="00CD7C19" w:rsidRPr="00824689" w:rsidRDefault="00CD7C19" w:rsidP="00CD7C19">
      <w:pPr>
        <w:spacing w:after="28"/>
        <w:ind w:left="1080" w:right="11" w:firstLine="0"/>
        <w:rPr>
          <w:rFonts w:asciiTheme="majorHAnsi" w:hAnsiTheme="majorHAnsi" w:cstheme="majorHAnsi"/>
          <w:sz w:val="20"/>
          <w:szCs w:val="20"/>
        </w:rPr>
      </w:pPr>
    </w:p>
    <w:p w14:paraId="6BA9E68B" w14:textId="55C9EC35" w:rsidR="00E2089B" w:rsidRPr="00824689" w:rsidRDefault="00E2089B" w:rsidP="00E41B06">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The importance of reviewing the decision </w:t>
      </w:r>
      <w:r w:rsidR="00DE0C26" w:rsidRPr="00824689">
        <w:rPr>
          <w:rFonts w:asciiTheme="majorHAnsi" w:hAnsiTheme="majorHAnsi" w:cstheme="majorHAnsi"/>
          <w:sz w:val="20"/>
          <w:szCs w:val="20"/>
        </w:rPr>
        <w:t>flowchart</w:t>
      </w:r>
      <w:r w:rsidRPr="00824689">
        <w:rPr>
          <w:rFonts w:asciiTheme="majorHAnsi" w:hAnsiTheme="majorHAnsi" w:cstheme="majorHAnsi"/>
          <w:sz w:val="20"/>
          <w:szCs w:val="20"/>
        </w:rPr>
        <w:t xml:space="preserve"> is that i</w:t>
      </w:r>
      <w:r w:rsidR="00DE0C26" w:rsidRPr="00824689">
        <w:rPr>
          <w:rFonts w:asciiTheme="majorHAnsi" w:hAnsiTheme="majorHAnsi" w:cstheme="majorHAnsi"/>
          <w:sz w:val="20"/>
          <w:szCs w:val="20"/>
        </w:rPr>
        <w:t xml:space="preserve">t </w:t>
      </w:r>
      <w:r w:rsidRPr="00824689">
        <w:rPr>
          <w:rFonts w:asciiTheme="majorHAnsi" w:hAnsiTheme="majorHAnsi" w:cstheme="majorHAnsi"/>
          <w:sz w:val="20"/>
          <w:szCs w:val="20"/>
        </w:rPr>
        <w:t xml:space="preserve">covers scenarios we </w:t>
      </w:r>
      <w:r w:rsidR="00DE0C26" w:rsidRPr="00824689">
        <w:rPr>
          <w:rFonts w:asciiTheme="majorHAnsi" w:hAnsiTheme="majorHAnsi" w:cstheme="majorHAnsi"/>
          <w:sz w:val="20"/>
          <w:szCs w:val="20"/>
        </w:rPr>
        <w:t xml:space="preserve">may </w:t>
      </w:r>
      <w:r w:rsidR="00475CDE" w:rsidRPr="00824689">
        <w:rPr>
          <w:rFonts w:asciiTheme="majorHAnsi" w:hAnsiTheme="majorHAnsi" w:cstheme="majorHAnsi"/>
          <w:sz w:val="20"/>
          <w:szCs w:val="20"/>
        </w:rPr>
        <w:t>experience,</w:t>
      </w:r>
      <w:r w:rsidRPr="00824689">
        <w:rPr>
          <w:rFonts w:asciiTheme="majorHAnsi" w:hAnsiTheme="majorHAnsi" w:cstheme="majorHAnsi"/>
          <w:sz w:val="20"/>
          <w:szCs w:val="20"/>
        </w:rPr>
        <w:t xml:space="preserve"> and </w:t>
      </w:r>
      <w:r w:rsidR="00DE0C26" w:rsidRPr="00824689">
        <w:rPr>
          <w:rFonts w:asciiTheme="majorHAnsi" w:hAnsiTheme="majorHAnsi" w:cstheme="majorHAnsi"/>
          <w:sz w:val="20"/>
          <w:szCs w:val="20"/>
        </w:rPr>
        <w:t xml:space="preserve">it will </w:t>
      </w:r>
      <w:r w:rsidRPr="00824689">
        <w:rPr>
          <w:rFonts w:asciiTheme="majorHAnsi" w:hAnsiTheme="majorHAnsi" w:cstheme="majorHAnsi"/>
          <w:sz w:val="20"/>
          <w:szCs w:val="20"/>
        </w:rPr>
        <w:t xml:space="preserve">continue to be updated as new information comes.  This is a dynamic document that explains what to do in unique situations.  </w:t>
      </w:r>
    </w:p>
    <w:p w14:paraId="6FFE5163" w14:textId="77777777" w:rsidR="00E2089B" w:rsidRPr="00824689" w:rsidRDefault="00E2089B" w:rsidP="00E2089B">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Prompt identification and isolation of potentially infectious workers is a critical step in protecting other workers and building occupants on the jobsite.  </w:t>
      </w:r>
    </w:p>
    <w:p w14:paraId="0A853C94" w14:textId="615DB355" w:rsidR="00E2089B" w:rsidRPr="00824689" w:rsidRDefault="00E2089B" w:rsidP="00E2089B">
      <w:pPr>
        <w:numPr>
          <w:ilvl w:val="0"/>
          <w:numId w:val="23"/>
        </w:numPr>
        <w:spacing w:after="28"/>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If a worker starts to exhibit symptoms during their shift, they shall leave the </w:t>
      </w:r>
      <w:r w:rsidR="00475CDE" w:rsidRPr="00824689">
        <w:rPr>
          <w:rFonts w:asciiTheme="majorHAnsi" w:hAnsiTheme="majorHAnsi" w:cstheme="majorHAnsi"/>
          <w:sz w:val="20"/>
          <w:szCs w:val="20"/>
        </w:rPr>
        <w:t>jobsite</w:t>
      </w:r>
      <w:r w:rsidRPr="00824689">
        <w:rPr>
          <w:rFonts w:asciiTheme="majorHAnsi" w:hAnsiTheme="majorHAnsi" w:cstheme="majorHAnsi"/>
          <w:sz w:val="20"/>
          <w:szCs w:val="20"/>
        </w:rPr>
        <w:t xml:space="preserve"> immediately and contact their healthcare provider.  If they are unable to leave the work site, they will be placed in quarantine to isolate potential exposure to other workers. Potential infected worker will wear a face mask while leaving the jobsite or in quarantine.   </w:t>
      </w:r>
    </w:p>
    <w:p w14:paraId="3471A5C0" w14:textId="77777777" w:rsidR="00E2089B" w:rsidRPr="00824689" w:rsidRDefault="00E2089B" w:rsidP="00E2089B">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If worker is confirmed positive for COVID-19 we will make appropriate notifications to those who had direct prolonged contact with the COVID-19 positive worker. </w:t>
      </w:r>
    </w:p>
    <w:p w14:paraId="06F08222" w14:textId="258BC010" w:rsidR="00E2089B" w:rsidRPr="00824689" w:rsidRDefault="00E2089B" w:rsidP="00E2089B">
      <w:pPr>
        <w:numPr>
          <w:ilvl w:val="0"/>
          <w:numId w:val="23"/>
        </w:numPr>
        <w:spacing w:after="25"/>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All other workers will evacuate the area of exposure and be sent home. </w:t>
      </w:r>
      <w:r w:rsidR="00DE0C26" w:rsidRPr="00824689">
        <w:rPr>
          <w:rFonts w:asciiTheme="majorHAnsi" w:hAnsiTheme="majorHAnsi" w:cstheme="majorHAnsi"/>
          <w:sz w:val="20"/>
          <w:szCs w:val="20"/>
        </w:rPr>
        <w:t xml:space="preserve"> The infected worker will have </w:t>
      </w:r>
      <w:r w:rsidR="00475CDE" w:rsidRPr="00824689">
        <w:rPr>
          <w:rFonts w:asciiTheme="majorHAnsi" w:hAnsiTheme="majorHAnsi" w:cstheme="majorHAnsi"/>
          <w:sz w:val="20"/>
          <w:szCs w:val="20"/>
        </w:rPr>
        <w:t>safe transportation</w:t>
      </w:r>
      <w:r w:rsidR="00DE0C26" w:rsidRPr="00824689">
        <w:rPr>
          <w:rFonts w:asciiTheme="majorHAnsi" w:hAnsiTheme="majorHAnsi" w:cstheme="majorHAnsi"/>
          <w:sz w:val="20"/>
          <w:szCs w:val="20"/>
        </w:rPr>
        <w:t xml:space="preserve"> arranged by his employer.</w:t>
      </w:r>
    </w:p>
    <w:p w14:paraId="53BCFB7C" w14:textId="77777777" w:rsidR="00E2089B" w:rsidRPr="00824689" w:rsidRDefault="00E2089B" w:rsidP="00E2089B">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The Contractor shall work with the local board of health to identify any potential jobsite exposures, including:  </w:t>
      </w:r>
    </w:p>
    <w:p w14:paraId="1AD7AA0D" w14:textId="33DC58DB" w:rsidR="00CD7C19" w:rsidRPr="00824689" w:rsidRDefault="00E2089B" w:rsidP="007E76EE">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Other workers, vendors, inspectors, or visitors to the work site with close contact to the individual. </w:t>
      </w:r>
    </w:p>
    <w:p w14:paraId="0F3D308F" w14:textId="4F67EA1E" w:rsidR="007E76EE" w:rsidRPr="00824689" w:rsidRDefault="00E2089B" w:rsidP="007E76EE">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Work areas such as supply cabinets and designated workstations or rooms  </w:t>
      </w:r>
    </w:p>
    <w:p w14:paraId="2DC28F6B" w14:textId="3A3E13B2" w:rsidR="00E2089B" w:rsidRPr="00824689" w:rsidRDefault="00E2089B" w:rsidP="007E76EE">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Work tools and equipment </w:t>
      </w:r>
    </w:p>
    <w:p w14:paraId="1C04BCC3" w14:textId="77777777" w:rsidR="00E2089B" w:rsidRPr="00824689" w:rsidRDefault="00E2089B" w:rsidP="00E2089B">
      <w:pPr>
        <w:numPr>
          <w:ilvl w:val="1"/>
          <w:numId w:val="23"/>
        </w:numPr>
        <w:spacing w:after="28"/>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Common areas such as break rooms and tables, vending machines, and sanitary facilities </w:t>
      </w:r>
    </w:p>
    <w:p w14:paraId="7CCA43DA" w14:textId="77777777" w:rsidR="00E2089B" w:rsidRPr="00824689" w:rsidRDefault="00E2089B" w:rsidP="00E2089B">
      <w:pPr>
        <w:numPr>
          <w:ilvl w:val="0"/>
          <w:numId w:val="23"/>
        </w:numPr>
        <w:ind w:right="11" w:hanging="360"/>
        <w:rPr>
          <w:rFonts w:asciiTheme="majorHAnsi" w:hAnsiTheme="majorHAnsi" w:cstheme="majorHAnsi"/>
          <w:color w:val="FF0000"/>
          <w:sz w:val="20"/>
          <w:szCs w:val="20"/>
        </w:rPr>
      </w:pPr>
      <w:r w:rsidRPr="00824689">
        <w:rPr>
          <w:rFonts w:asciiTheme="majorHAnsi" w:hAnsiTheme="majorHAnsi" w:cstheme="majorHAnsi"/>
          <w:color w:val="FF0000"/>
          <w:sz w:val="20"/>
          <w:szCs w:val="20"/>
        </w:rPr>
        <w:t xml:space="preserve">As provided by law, the identity of the worker must be kept confidential. </w:t>
      </w:r>
    </w:p>
    <w:p w14:paraId="7699F92E" w14:textId="3A8C15F8" w:rsidR="00E2089B" w:rsidRPr="00824689" w:rsidRDefault="00E2089B" w:rsidP="00583CE7">
      <w:pPr>
        <w:numPr>
          <w:ilvl w:val="0"/>
          <w:numId w:val="23"/>
        </w:numPr>
        <w:spacing w:after="27"/>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Upon learning of an infection, </w:t>
      </w:r>
      <w:r w:rsidR="00DE0C26" w:rsidRPr="00824689">
        <w:rPr>
          <w:rFonts w:asciiTheme="majorHAnsi" w:hAnsiTheme="majorHAnsi" w:cstheme="majorHAnsi"/>
          <w:sz w:val="20"/>
          <w:szCs w:val="20"/>
        </w:rPr>
        <w:t>DCC</w:t>
      </w:r>
      <w:r w:rsidRPr="00824689">
        <w:rPr>
          <w:rFonts w:asciiTheme="majorHAnsi" w:hAnsiTheme="majorHAnsi" w:cstheme="majorHAnsi"/>
          <w:sz w:val="20"/>
          <w:szCs w:val="20"/>
        </w:rPr>
        <w:t xml:space="preserve"> must immediately notify the designated COVID-19 safety officer</w:t>
      </w:r>
      <w:r w:rsidR="00DE0C26" w:rsidRPr="00824689">
        <w:rPr>
          <w:rFonts w:asciiTheme="majorHAnsi" w:hAnsiTheme="majorHAnsi" w:cstheme="majorHAnsi"/>
          <w:sz w:val="20"/>
          <w:szCs w:val="20"/>
        </w:rPr>
        <w:t xml:space="preserve"> or Superintendent</w:t>
      </w:r>
      <w:r w:rsidRPr="00824689">
        <w:rPr>
          <w:rFonts w:asciiTheme="majorHAnsi" w:hAnsiTheme="majorHAnsi" w:cstheme="majorHAnsi"/>
          <w:sz w:val="20"/>
          <w:szCs w:val="20"/>
        </w:rPr>
        <w:t xml:space="preserve">, </w:t>
      </w:r>
      <w:r w:rsidR="00583CE7" w:rsidRPr="00824689">
        <w:rPr>
          <w:rFonts w:asciiTheme="majorHAnsi" w:hAnsiTheme="majorHAnsi" w:cstheme="majorHAnsi"/>
          <w:sz w:val="20"/>
          <w:szCs w:val="20"/>
        </w:rPr>
        <w:t>Corporate</w:t>
      </w:r>
      <w:r w:rsidRPr="00824689">
        <w:rPr>
          <w:rFonts w:asciiTheme="majorHAnsi" w:hAnsiTheme="majorHAnsi" w:cstheme="majorHAnsi"/>
          <w:sz w:val="20"/>
          <w:szCs w:val="20"/>
        </w:rPr>
        <w:t xml:space="preserve"> </w:t>
      </w:r>
      <w:r w:rsidR="00583CE7" w:rsidRPr="00824689">
        <w:rPr>
          <w:rFonts w:asciiTheme="majorHAnsi" w:hAnsiTheme="majorHAnsi" w:cstheme="majorHAnsi"/>
          <w:sz w:val="20"/>
          <w:szCs w:val="20"/>
        </w:rPr>
        <w:t>S</w:t>
      </w:r>
      <w:r w:rsidRPr="00824689">
        <w:rPr>
          <w:rFonts w:asciiTheme="majorHAnsi" w:hAnsiTheme="majorHAnsi" w:cstheme="majorHAnsi"/>
          <w:sz w:val="20"/>
          <w:szCs w:val="20"/>
        </w:rPr>
        <w:t xml:space="preserve">afety </w:t>
      </w:r>
      <w:r w:rsidR="00583CE7" w:rsidRPr="00824689">
        <w:rPr>
          <w:rFonts w:asciiTheme="majorHAnsi" w:hAnsiTheme="majorHAnsi" w:cstheme="majorHAnsi"/>
          <w:sz w:val="20"/>
          <w:szCs w:val="20"/>
        </w:rPr>
        <w:t>O</w:t>
      </w:r>
      <w:r w:rsidRPr="00824689">
        <w:rPr>
          <w:rFonts w:asciiTheme="majorHAnsi" w:hAnsiTheme="majorHAnsi" w:cstheme="majorHAnsi"/>
          <w:sz w:val="20"/>
          <w:szCs w:val="20"/>
        </w:rPr>
        <w:t>fficer, owner and subcontractors</w:t>
      </w:r>
      <w:r w:rsidR="007D6FA7">
        <w:rPr>
          <w:rFonts w:asciiTheme="majorHAnsi" w:hAnsiTheme="majorHAnsi" w:cstheme="majorHAnsi"/>
          <w:sz w:val="20"/>
          <w:szCs w:val="20"/>
        </w:rPr>
        <w:t>.</w:t>
      </w:r>
    </w:p>
    <w:p w14:paraId="25794E86" w14:textId="6BD4D767" w:rsidR="00E2089B" w:rsidRPr="00824689" w:rsidRDefault="00E2089B" w:rsidP="00CD7C19">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Contractor shall take immediate steps to sanitize common areas and direct workplaces.  This includes all on-site bathroom facilities, any break facilities, and any other common areas on the job site that may have been in close contact with the infected worker.  </w:t>
      </w:r>
    </w:p>
    <w:p w14:paraId="39C63DA0" w14:textId="77777777" w:rsidR="00E2089B" w:rsidRPr="00824689" w:rsidRDefault="00E2089B" w:rsidP="00E2089B">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Sanitation will be conducted with personnel, equipment, and material approved for COVID-19 sanitization. </w:t>
      </w:r>
    </w:p>
    <w:p w14:paraId="0536FFE4" w14:textId="77777777" w:rsidR="00E2089B" w:rsidRPr="00824689" w:rsidRDefault="00E2089B" w:rsidP="00E2089B">
      <w:pPr>
        <w:numPr>
          <w:ilvl w:val="0"/>
          <w:numId w:val="23"/>
        </w:numPr>
        <w:spacing w:after="25"/>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Identified areas should remain isolated from workers until sanitation process has been completed and area is deemed safe for use. </w:t>
      </w:r>
    </w:p>
    <w:p w14:paraId="2A037C5C" w14:textId="39A4B1A3" w:rsidR="00E2089B" w:rsidRPr="00824689" w:rsidRDefault="00E2089B" w:rsidP="00E2089B">
      <w:pPr>
        <w:numPr>
          <w:ilvl w:val="0"/>
          <w:numId w:val="23"/>
        </w:numPr>
        <w:spacing w:after="27"/>
        <w:ind w:right="11" w:hanging="360"/>
        <w:rPr>
          <w:rFonts w:asciiTheme="majorHAnsi" w:hAnsiTheme="majorHAnsi" w:cstheme="majorHAnsi"/>
          <w:sz w:val="20"/>
          <w:szCs w:val="20"/>
        </w:rPr>
      </w:pPr>
      <w:r w:rsidRPr="00824689">
        <w:rPr>
          <w:rFonts w:asciiTheme="majorHAnsi" w:hAnsiTheme="majorHAnsi" w:cstheme="majorHAnsi"/>
          <w:sz w:val="20"/>
          <w:szCs w:val="20"/>
        </w:rPr>
        <w:t>All impacted workers should follow CDC</w:t>
      </w:r>
      <w:r w:rsidR="00583CE7" w:rsidRPr="00824689">
        <w:rPr>
          <w:rFonts w:asciiTheme="majorHAnsi" w:hAnsiTheme="majorHAnsi" w:cstheme="majorHAnsi"/>
          <w:sz w:val="20"/>
          <w:szCs w:val="20"/>
        </w:rPr>
        <w:t>,</w:t>
      </w:r>
      <w:r w:rsidRPr="00824689">
        <w:rPr>
          <w:rFonts w:asciiTheme="majorHAnsi" w:hAnsiTheme="majorHAnsi" w:cstheme="majorHAnsi"/>
          <w:sz w:val="20"/>
          <w:szCs w:val="20"/>
        </w:rPr>
        <w:t xml:space="preserve"> DPH</w:t>
      </w:r>
      <w:r w:rsidR="00583CE7" w:rsidRPr="00824689">
        <w:rPr>
          <w:rFonts w:asciiTheme="majorHAnsi" w:hAnsiTheme="majorHAnsi" w:cstheme="majorHAnsi"/>
          <w:sz w:val="20"/>
          <w:szCs w:val="20"/>
        </w:rPr>
        <w:t xml:space="preserve">, and local jurisdiction </w:t>
      </w:r>
      <w:r w:rsidRPr="00824689">
        <w:rPr>
          <w:rFonts w:asciiTheme="majorHAnsi" w:hAnsiTheme="majorHAnsi" w:cstheme="majorHAnsi"/>
          <w:sz w:val="20"/>
          <w:szCs w:val="20"/>
        </w:rPr>
        <w:t xml:space="preserve">recommended steps concerning return to work. Workers who are considered close contacts to a COVID-19 case by public health authorities should not return for 14 days and are subject quarantine by public health. </w:t>
      </w:r>
    </w:p>
    <w:p w14:paraId="03E5F908" w14:textId="432BD4CE" w:rsidR="00583CE7" w:rsidRPr="00E41B06" w:rsidRDefault="00E2089B" w:rsidP="00E41B06">
      <w:pPr>
        <w:numPr>
          <w:ilvl w:val="0"/>
          <w:numId w:val="23"/>
        </w:numPr>
        <w:spacing w:after="26"/>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Workers who leave during the workday due to COVID-19 symptoms and develop COVID19 as confirmed by laboratory testing or diagnosis by a healthcare provider shall not return to the site until either released from isolation by healthcare provider or public health. </w:t>
      </w:r>
    </w:p>
    <w:p w14:paraId="5113B975" w14:textId="77777777" w:rsidR="00FC1196" w:rsidRPr="00824689" w:rsidRDefault="00E2089B" w:rsidP="00E2089B">
      <w:pPr>
        <w:numPr>
          <w:ilvl w:val="0"/>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In All Cases </w:t>
      </w:r>
    </w:p>
    <w:p w14:paraId="7A165C54" w14:textId="19BEC1D7" w:rsidR="00E2089B" w:rsidRPr="00826227" w:rsidRDefault="00E2089B" w:rsidP="00826227">
      <w:pPr>
        <w:numPr>
          <w:ilvl w:val="1"/>
          <w:numId w:val="23"/>
        </w:numPr>
        <w:ind w:right="11" w:hanging="360"/>
        <w:rPr>
          <w:rFonts w:asciiTheme="majorHAnsi" w:hAnsiTheme="majorHAnsi" w:cstheme="majorHAnsi"/>
          <w:color w:val="FF0000"/>
          <w:sz w:val="20"/>
          <w:szCs w:val="20"/>
        </w:rPr>
      </w:pPr>
      <w:r w:rsidRPr="00826227">
        <w:rPr>
          <w:rFonts w:asciiTheme="majorHAnsi" w:hAnsiTheme="majorHAnsi" w:cstheme="majorHAnsi"/>
          <w:color w:val="FF0000"/>
          <w:sz w:val="20"/>
          <w:szCs w:val="20"/>
        </w:rPr>
        <w:t xml:space="preserve">Keep all employee names confidential as required by law. </w:t>
      </w:r>
    </w:p>
    <w:p w14:paraId="38C0859F" w14:textId="77777777" w:rsidR="00FC1196" w:rsidRPr="00824689" w:rsidRDefault="00E2089B"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Other employees may be sent home while a workspace is being cleaned but will return to work after cleaning unless advised otherwise by a health care provider. </w:t>
      </w:r>
    </w:p>
    <w:p w14:paraId="46E104BE" w14:textId="36BCB41F" w:rsidR="00E2089B" w:rsidRPr="00824689" w:rsidRDefault="00E2089B"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Other employees should be asked to contact their health provider if they have any questions.  Remind other employees to continue to practice proper sanitation and monitor for flu like symptoms.   </w:t>
      </w:r>
    </w:p>
    <w:p w14:paraId="5EAB03C8" w14:textId="77777777" w:rsidR="00FC1196" w:rsidRPr="00824689" w:rsidRDefault="00FC1196" w:rsidP="00FC1196">
      <w:pPr>
        <w:keepNext/>
        <w:keepLines/>
        <w:spacing w:after="0" w:line="256" w:lineRule="auto"/>
        <w:ind w:left="-5" w:right="0"/>
        <w:outlineLvl w:val="1"/>
        <w:rPr>
          <w:rFonts w:asciiTheme="majorHAnsi" w:hAnsiTheme="majorHAnsi" w:cstheme="majorHAnsi"/>
          <w:color w:val="4472C4" w:themeColor="accent1"/>
          <w:sz w:val="20"/>
          <w:szCs w:val="20"/>
        </w:rPr>
      </w:pPr>
      <w:bookmarkStart w:id="16" w:name="_Toc44503075"/>
      <w:r w:rsidRPr="00824689">
        <w:rPr>
          <w:rFonts w:asciiTheme="majorHAnsi" w:hAnsiTheme="majorHAnsi" w:cstheme="majorHAnsi"/>
          <w:color w:val="4472C4" w:themeColor="accent1"/>
          <w:sz w:val="20"/>
          <w:szCs w:val="20"/>
        </w:rPr>
        <w:t>Definitions</w:t>
      </w:r>
      <w:bookmarkEnd w:id="16"/>
      <w:r w:rsidRPr="00824689">
        <w:rPr>
          <w:rFonts w:asciiTheme="majorHAnsi" w:hAnsiTheme="majorHAnsi" w:cstheme="majorHAnsi"/>
          <w:color w:val="4472C4" w:themeColor="accent1"/>
          <w:sz w:val="20"/>
          <w:szCs w:val="20"/>
        </w:rPr>
        <w:t xml:space="preserve"> </w:t>
      </w:r>
    </w:p>
    <w:p w14:paraId="61BD0A63" w14:textId="77777777" w:rsidR="00FC1196" w:rsidRPr="00824689" w:rsidRDefault="00FC1196" w:rsidP="00FC1196">
      <w:pPr>
        <w:numPr>
          <w:ilvl w:val="0"/>
          <w:numId w:val="24"/>
        </w:numPr>
        <w:spacing w:after="28" w:line="252" w:lineRule="auto"/>
        <w:ind w:right="71" w:hanging="360"/>
        <w:rPr>
          <w:rFonts w:asciiTheme="majorHAnsi" w:hAnsiTheme="majorHAnsi" w:cstheme="majorHAnsi"/>
          <w:sz w:val="20"/>
          <w:szCs w:val="20"/>
        </w:rPr>
      </w:pPr>
      <w:r w:rsidRPr="00824689">
        <w:rPr>
          <w:rFonts w:asciiTheme="majorHAnsi" w:hAnsiTheme="majorHAnsi" w:cstheme="majorHAnsi"/>
          <w:b/>
          <w:sz w:val="20"/>
          <w:szCs w:val="20"/>
        </w:rPr>
        <w:t>Close contact</w:t>
      </w:r>
      <w:r w:rsidRPr="00824689">
        <w:rPr>
          <w:rFonts w:asciiTheme="majorHAnsi" w:hAnsiTheme="majorHAnsi" w:cstheme="majorHAnsi"/>
          <w:sz w:val="20"/>
          <w:szCs w:val="20"/>
        </w:rPr>
        <w:t xml:space="preserve">: </w:t>
      </w:r>
    </w:p>
    <w:p w14:paraId="2C4581BD" w14:textId="064A9ACB" w:rsidR="00FC1196" w:rsidRPr="00824689" w:rsidRDefault="00FC1196"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Being within approximately 6</w:t>
      </w:r>
      <w:r w:rsidR="007E76EE" w:rsidRPr="00824689">
        <w:rPr>
          <w:rFonts w:asciiTheme="majorHAnsi" w:hAnsiTheme="majorHAnsi" w:cstheme="majorHAnsi"/>
          <w:sz w:val="20"/>
          <w:szCs w:val="20"/>
        </w:rPr>
        <w:t>’ of</w:t>
      </w:r>
      <w:r w:rsidRPr="00824689">
        <w:rPr>
          <w:rFonts w:asciiTheme="majorHAnsi" w:hAnsiTheme="majorHAnsi" w:cstheme="majorHAnsi"/>
          <w:sz w:val="20"/>
          <w:szCs w:val="20"/>
        </w:rPr>
        <w:t xml:space="preserve"> a COVID-19 case for a prolonged </w:t>
      </w:r>
      <w:r w:rsidR="007E76EE" w:rsidRPr="00824689">
        <w:rPr>
          <w:rFonts w:asciiTheme="majorHAnsi" w:hAnsiTheme="majorHAnsi" w:cstheme="majorHAnsi"/>
          <w:sz w:val="20"/>
          <w:szCs w:val="20"/>
        </w:rPr>
        <w:t>period</w:t>
      </w:r>
      <w:r w:rsidRPr="00824689">
        <w:rPr>
          <w:rFonts w:asciiTheme="majorHAnsi" w:hAnsiTheme="majorHAnsi" w:cstheme="majorHAnsi"/>
          <w:sz w:val="20"/>
          <w:szCs w:val="20"/>
        </w:rPr>
        <w:t xml:space="preserve">; close contact can occur while working with, caring for, living with, visiting, or sharing a healthcare waiting area or room with a COVID-19 case </w:t>
      </w:r>
    </w:p>
    <w:p w14:paraId="2C446609" w14:textId="45A2A67C" w:rsidR="00FC1196" w:rsidRPr="00824689" w:rsidRDefault="00FC1196"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Having direct contact with infectious secretions of a COVID-19 case (e.g., being coughed on) </w:t>
      </w:r>
    </w:p>
    <w:p w14:paraId="570B3A97" w14:textId="77777777" w:rsidR="00FC1196" w:rsidRPr="00824689" w:rsidRDefault="00FC1196" w:rsidP="00FC1196">
      <w:pPr>
        <w:numPr>
          <w:ilvl w:val="0"/>
          <w:numId w:val="24"/>
        </w:numPr>
        <w:ind w:right="71" w:hanging="360"/>
        <w:rPr>
          <w:rFonts w:asciiTheme="majorHAnsi" w:hAnsiTheme="majorHAnsi" w:cstheme="majorHAnsi"/>
          <w:sz w:val="20"/>
          <w:szCs w:val="20"/>
        </w:rPr>
      </w:pPr>
      <w:r w:rsidRPr="00824689">
        <w:rPr>
          <w:rFonts w:asciiTheme="majorHAnsi" w:hAnsiTheme="majorHAnsi" w:cstheme="majorHAnsi"/>
          <w:b/>
          <w:sz w:val="20"/>
          <w:szCs w:val="20"/>
        </w:rPr>
        <w:t>Symptoms</w:t>
      </w:r>
      <w:r w:rsidRPr="00824689">
        <w:rPr>
          <w:rFonts w:asciiTheme="majorHAnsi" w:hAnsiTheme="majorHAnsi" w:cstheme="majorHAnsi"/>
          <w:sz w:val="20"/>
          <w:szCs w:val="20"/>
        </w:rPr>
        <w:t xml:space="preserve">, for the purpose of these recommendations: </w:t>
      </w:r>
    </w:p>
    <w:p w14:paraId="62FFB820" w14:textId="77777777" w:rsidR="00FC1196" w:rsidRPr="00824689" w:rsidRDefault="00FC1196"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lastRenderedPageBreak/>
        <w:t xml:space="preserve">Subjective or measured fever </w:t>
      </w:r>
    </w:p>
    <w:p w14:paraId="488ECACD" w14:textId="45A2058E" w:rsidR="00391AD3" w:rsidRPr="00824689" w:rsidRDefault="00FC1196"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Cough </w:t>
      </w:r>
    </w:p>
    <w:p w14:paraId="088D0D1F" w14:textId="7E065022" w:rsidR="00391AD3" w:rsidRPr="00824689" w:rsidRDefault="00FC1196" w:rsidP="00826227">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Sore throat </w:t>
      </w:r>
    </w:p>
    <w:p w14:paraId="0F4E97CD" w14:textId="6A8095D1" w:rsidR="00391AD3" w:rsidRPr="00824689" w:rsidRDefault="00FC1196" w:rsidP="00E41B06">
      <w:pPr>
        <w:numPr>
          <w:ilvl w:val="1"/>
          <w:numId w:val="24"/>
        </w:numPr>
        <w:spacing w:after="65"/>
        <w:ind w:right="2729" w:hanging="10"/>
        <w:rPr>
          <w:rFonts w:asciiTheme="majorHAnsi" w:hAnsiTheme="majorHAnsi" w:cstheme="majorHAnsi"/>
          <w:sz w:val="20"/>
          <w:szCs w:val="20"/>
        </w:rPr>
      </w:pPr>
      <w:r w:rsidRPr="00824689">
        <w:rPr>
          <w:rFonts w:asciiTheme="majorHAnsi" w:hAnsiTheme="majorHAnsi" w:cstheme="majorHAnsi"/>
          <w:sz w:val="20"/>
          <w:szCs w:val="20"/>
        </w:rPr>
        <w:t xml:space="preserve">Fatigue </w:t>
      </w:r>
    </w:p>
    <w:p w14:paraId="21199228" w14:textId="46B22622" w:rsidR="00391AD3" w:rsidRPr="00824689" w:rsidRDefault="00FC1196" w:rsidP="00E41B06">
      <w:pPr>
        <w:numPr>
          <w:ilvl w:val="1"/>
          <w:numId w:val="24"/>
        </w:numPr>
        <w:spacing w:after="65"/>
        <w:ind w:right="2729" w:hanging="10"/>
        <w:rPr>
          <w:rFonts w:asciiTheme="majorHAnsi" w:hAnsiTheme="majorHAnsi" w:cstheme="majorHAnsi"/>
          <w:sz w:val="20"/>
          <w:szCs w:val="20"/>
        </w:rPr>
      </w:pPr>
      <w:r w:rsidRPr="00824689">
        <w:rPr>
          <w:rFonts w:asciiTheme="majorHAnsi" w:hAnsiTheme="majorHAnsi" w:cstheme="majorHAnsi"/>
          <w:sz w:val="20"/>
          <w:szCs w:val="20"/>
        </w:rPr>
        <w:t xml:space="preserve">Loss of smell or scent </w:t>
      </w:r>
    </w:p>
    <w:p w14:paraId="64D38C18" w14:textId="7DC33A57" w:rsidR="00FC1196" w:rsidRPr="00824689" w:rsidRDefault="00FC1196" w:rsidP="00E41B06">
      <w:pPr>
        <w:numPr>
          <w:ilvl w:val="1"/>
          <w:numId w:val="24"/>
        </w:numPr>
        <w:spacing w:after="65"/>
        <w:ind w:right="2729" w:hanging="10"/>
        <w:rPr>
          <w:rFonts w:asciiTheme="majorHAnsi" w:hAnsiTheme="majorHAnsi" w:cstheme="majorHAnsi"/>
          <w:sz w:val="20"/>
          <w:szCs w:val="20"/>
        </w:rPr>
      </w:pPr>
      <w:r w:rsidRPr="00824689">
        <w:rPr>
          <w:rFonts w:asciiTheme="majorHAnsi" w:hAnsiTheme="majorHAnsi" w:cstheme="majorHAnsi"/>
          <w:sz w:val="20"/>
          <w:szCs w:val="20"/>
        </w:rPr>
        <w:t xml:space="preserve">Difficulty breathing </w:t>
      </w:r>
    </w:p>
    <w:p w14:paraId="5B2CFBF0" w14:textId="77777777" w:rsidR="00FC1196" w:rsidRPr="00824689" w:rsidRDefault="00FC1196" w:rsidP="00FC1196">
      <w:pPr>
        <w:spacing w:after="209"/>
        <w:ind w:left="1080" w:right="11" w:firstLine="0"/>
        <w:rPr>
          <w:rFonts w:asciiTheme="majorHAnsi" w:hAnsiTheme="majorHAnsi" w:cstheme="majorHAnsi"/>
          <w:sz w:val="20"/>
          <w:szCs w:val="20"/>
        </w:rPr>
      </w:pPr>
    </w:p>
    <w:p w14:paraId="7F8A1671" w14:textId="3D6B12FA" w:rsidR="006D76CD" w:rsidRPr="00824689" w:rsidRDefault="006D76CD" w:rsidP="006D76CD">
      <w:pPr>
        <w:spacing w:after="0" w:line="256" w:lineRule="auto"/>
        <w:ind w:left="341" w:right="0" w:firstLine="0"/>
        <w:rPr>
          <w:rFonts w:asciiTheme="majorHAnsi" w:hAnsiTheme="majorHAnsi" w:cstheme="majorHAnsi"/>
          <w:sz w:val="20"/>
          <w:szCs w:val="20"/>
        </w:rPr>
      </w:pPr>
    </w:p>
    <w:p w14:paraId="1CE5C533" w14:textId="3257B620" w:rsidR="006D76CD" w:rsidRPr="00824689" w:rsidRDefault="006D76CD" w:rsidP="006D76CD">
      <w:pPr>
        <w:ind w:right="11"/>
        <w:rPr>
          <w:rFonts w:asciiTheme="majorHAnsi" w:hAnsiTheme="majorHAnsi" w:cstheme="majorHAnsi"/>
          <w:sz w:val="20"/>
          <w:szCs w:val="20"/>
        </w:rPr>
      </w:pPr>
    </w:p>
    <w:p w14:paraId="69F2C1AA" w14:textId="20FC8102" w:rsidR="00391AD3" w:rsidRPr="00824689" w:rsidRDefault="00391AD3" w:rsidP="006D76CD">
      <w:pPr>
        <w:ind w:right="11"/>
        <w:rPr>
          <w:rFonts w:asciiTheme="majorHAnsi" w:hAnsiTheme="majorHAnsi" w:cstheme="majorHAnsi"/>
          <w:sz w:val="20"/>
          <w:szCs w:val="20"/>
        </w:rPr>
      </w:pPr>
    </w:p>
    <w:p w14:paraId="11EDF2EF" w14:textId="708D800E" w:rsidR="00391AD3" w:rsidRPr="00824689" w:rsidRDefault="00391AD3" w:rsidP="006D76CD">
      <w:pPr>
        <w:ind w:right="11"/>
        <w:rPr>
          <w:rFonts w:asciiTheme="majorHAnsi" w:hAnsiTheme="majorHAnsi" w:cstheme="majorHAnsi"/>
          <w:sz w:val="20"/>
          <w:szCs w:val="20"/>
        </w:rPr>
      </w:pPr>
    </w:p>
    <w:p w14:paraId="7F7692FE" w14:textId="02F2087F" w:rsidR="00391AD3" w:rsidRPr="00824689" w:rsidRDefault="00391AD3" w:rsidP="006D76CD">
      <w:pPr>
        <w:ind w:right="11"/>
        <w:rPr>
          <w:rFonts w:asciiTheme="majorHAnsi" w:hAnsiTheme="majorHAnsi" w:cstheme="majorHAnsi"/>
          <w:sz w:val="20"/>
          <w:szCs w:val="20"/>
        </w:rPr>
      </w:pPr>
    </w:p>
    <w:p w14:paraId="1A3CAB1C" w14:textId="247D02C7" w:rsidR="00391AD3" w:rsidRPr="00824689" w:rsidRDefault="00391AD3" w:rsidP="006D76CD">
      <w:pPr>
        <w:ind w:right="11"/>
        <w:rPr>
          <w:rFonts w:asciiTheme="majorHAnsi" w:hAnsiTheme="majorHAnsi" w:cstheme="majorHAnsi"/>
          <w:sz w:val="20"/>
          <w:szCs w:val="20"/>
        </w:rPr>
      </w:pPr>
    </w:p>
    <w:p w14:paraId="6AE06036" w14:textId="3CD7E23E" w:rsidR="00391AD3" w:rsidRPr="00824689" w:rsidRDefault="00391AD3" w:rsidP="006D76CD">
      <w:pPr>
        <w:ind w:right="11"/>
        <w:rPr>
          <w:rFonts w:asciiTheme="majorHAnsi" w:hAnsiTheme="majorHAnsi" w:cstheme="majorHAnsi"/>
          <w:sz w:val="20"/>
          <w:szCs w:val="20"/>
        </w:rPr>
      </w:pPr>
    </w:p>
    <w:p w14:paraId="410F2A48" w14:textId="7DD5EA1D" w:rsidR="00391AD3" w:rsidRPr="00824689" w:rsidRDefault="00391AD3" w:rsidP="006D76CD">
      <w:pPr>
        <w:ind w:right="11"/>
        <w:rPr>
          <w:rFonts w:asciiTheme="majorHAnsi" w:hAnsiTheme="majorHAnsi" w:cstheme="majorHAnsi"/>
          <w:sz w:val="20"/>
          <w:szCs w:val="20"/>
        </w:rPr>
      </w:pPr>
    </w:p>
    <w:p w14:paraId="12835233" w14:textId="52F52526" w:rsidR="00391AD3" w:rsidRPr="00824689" w:rsidRDefault="00391AD3" w:rsidP="006D76CD">
      <w:pPr>
        <w:ind w:right="11"/>
        <w:rPr>
          <w:rFonts w:asciiTheme="majorHAnsi" w:hAnsiTheme="majorHAnsi" w:cstheme="majorHAnsi"/>
          <w:sz w:val="20"/>
          <w:szCs w:val="20"/>
        </w:rPr>
      </w:pPr>
    </w:p>
    <w:p w14:paraId="219F0C9B" w14:textId="6DB35C10" w:rsidR="00391AD3" w:rsidRPr="00824689" w:rsidRDefault="00391AD3" w:rsidP="006D76CD">
      <w:pPr>
        <w:ind w:right="11"/>
        <w:rPr>
          <w:rFonts w:asciiTheme="majorHAnsi" w:hAnsiTheme="majorHAnsi" w:cstheme="majorHAnsi"/>
          <w:sz w:val="20"/>
          <w:szCs w:val="20"/>
        </w:rPr>
      </w:pPr>
    </w:p>
    <w:p w14:paraId="14DFD624" w14:textId="6A26CE29" w:rsidR="00391AD3" w:rsidRPr="00824689" w:rsidRDefault="00391AD3" w:rsidP="006D76CD">
      <w:pPr>
        <w:ind w:right="11"/>
        <w:rPr>
          <w:rFonts w:asciiTheme="majorHAnsi" w:hAnsiTheme="majorHAnsi" w:cstheme="majorHAnsi"/>
          <w:sz w:val="20"/>
          <w:szCs w:val="20"/>
        </w:rPr>
      </w:pPr>
    </w:p>
    <w:p w14:paraId="6DBFE5BD" w14:textId="69D748CB" w:rsidR="00391AD3" w:rsidRDefault="00391AD3" w:rsidP="006D76CD">
      <w:pPr>
        <w:ind w:right="11"/>
        <w:rPr>
          <w:rFonts w:asciiTheme="majorHAnsi" w:hAnsiTheme="majorHAnsi" w:cstheme="majorHAnsi"/>
          <w:sz w:val="20"/>
          <w:szCs w:val="20"/>
        </w:rPr>
      </w:pPr>
    </w:p>
    <w:p w14:paraId="031073A9" w14:textId="2931BAB1" w:rsidR="000B46DE" w:rsidRDefault="000B46DE" w:rsidP="006D76CD">
      <w:pPr>
        <w:ind w:right="11"/>
        <w:rPr>
          <w:rFonts w:asciiTheme="majorHAnsi" w:hAnsiTheme="majorHAnsi" w:cstheme="majorHAnsi"/>
          <w:sz w:val="20"/>
          <w:szCs w:val="20"/>
        </w:rPr>
      </w:pPr>
    </w:p>
    <w:p w14:paraId="73D3D6CA" w14:textId="20E406F6" w:rsidR="000B46DE" w:rsidRDefault="000B46DE" w:rsidP="006D76CD">
      <w:pPr>
        <w:ind w:right="11"/>
        <w:rPr>
          <w:rFonts w:asciiTheme="majorHAnsi" w:hAnsiTheme="majorHAnsi" w:cstheme="majorHAnsi"/>
          <w:sz w:val="20"/>
          <w:szCs w:val="20"/>
        </w:rPr>
      </w:pPr>
    </w:p>
    <w:p w14:paraId="66EBBD58" w14:textId="7CCBB8B9" w:rsidR="000B46DE" w:rsidRDefault="000B46DE" w:rsidP="006D76CD">
      <w:pPr>
        <w:ind w:right="11"/>
        <w:rPr>
          <w:rFonts w:asciiTheme="majorHAnsi" w:hAnsiTheme="majorHAnsi" w:cstheme="majorHAnsi"/>
          <w:sz w:val="20"/>
          <w:szCs w:val="20"/>
        </w:rPr>
      </w:pPr>
    </w:p>
    <w:p w14:paraId="2E7A96A8" w14:textId="2FF271D7" w:rsidR="000B46DE" w:rsidRDefault="000B46DE" w:rsidP="006D76CD">
      <w:pPr>
        <w:ind w:right="11"/>
        <w:rPr>
          <w:rFonts w:asciiTheme="majorHAnsi" w:hAnsiTheme="majorHAnsi" w:cstheme="majorHAnsi"/>
          <w:sz w:val="20"/>
          <w:szCs w:val="20"/>
        </w:rPr>
      </w:pPr>
    </w:p>
    <w:p w14:paraId="03061189" w14:textId="1ADB72BD" w:rsidR="000B46DE" w:rsidRDefault="000B46DE" w:rsidP="006D76CD">
      <w:pPr>
        <w:ind w:right="11"/>
        <w:rPr>
          <w:rFonts w:asciiTheme="majorHAnsi" w:hAnsiTheme="majorHAnsi" w:cstheme="majorHAnsi"/>
          <w:sz w:val="20"/>
          <w:szCs w:val="20"/>
        </w:rPr>
      </w:pPr>
    </w:p>
    <w:p w14:paraId="6FCD7874" w14:textId="3892E909" w:rsidR="000B46DE" w:rsidRDefault="000B46DE" w:rsidP="006D76CD">
      <w:pPr>
        <w:ind w:right="11"/>
        <w:rPr>
          <w:rFonts w:asciiTheme="majorHAnsi" w:hAnsiTheme="majorHAnsi" w:cstheme="majorHAnsi"/>
          <w:sz w:val="20"/>
          <w:szCs w:val="20"/>
        </w:rPr>
      </w:pPr>
    </w:p>
    <w:p w14:paraId="7702D183" w14:textId="422C8739" w:rsidR="000B46DE" w:rsidRDefault="000B46DE" w:rsidP="006D76CD">
      <w:pPr>
        <w:ind w:right="11"/>
        <w:rPr>
          <w:rFonts w:asciiTheme="majorHAnsi" w:hAnsiTheme="majorHAnsi" w:cstheme="majorHAnsi"/>
          <w:sz w:val="20"/>
          <w:szCs w:val="20"/>
        </w:rPr>
      </w:pPr>
    </w:p>
    <w:p w14:paraId="414C80A1" w14:textId="2EEF820C" w:rsidR="000B46DE" w:rsidRDefault="000B46DE" w:rsidP="006D76CD">
      <w:pPr>
        <w:ind w:right="11"/>
        <w:rPr>
          <w:rFonts w:asciiTheme="majorHAnsi" w:hAnsiTheme="majorHAnsi" w:cstheme="majorHAnsi"/>
          <w:sz w:val="20"/>
          <w:szCs w:val="20"/>
        </w:rPr>
      </w:pPr>
    </w:p>
    <w:p w14:paraId="355CCCDE" w14:textId="442C3791" w:rsidR="000B46DE" w:rsidRDefault="000B46DE" w:rsidP="006D76CD">
      <w:pPr>
        <w:ind w:right="11"/>
        <w:rPr>
          <w:rFonts w:asciiTheme="majorHAnsi" w:hAnsiTheme="majorHAnsi" w:cstheme="majorHAnsi"/>
          <w:sz w:val="20"/>
          <w:szCs w:val="20"/>
        </w:rPr>
      </w:pPr>
    </w:p>
    <w:p w14:paraId="6F5C8420" w14:textId="4B45A048" w:rsidR="000B46DE" w:rsidRDefault="000B46DE" w:rsidP="006D76CD">
      <w:pPr>
        <w:ind w:right="11"/>
        <w:rPr>
          <w:rFonts w:asciiTheme="majorHAnsi" w:hAnsiTheme="majorHAnsi" w:cstheme="majorHAnsi"/>
          <w:sz w:val="20"/>
          <w:szCs w:val="20"/>
        </w:rPr>
      </w:pPr>
    </w:p>
    <w:p w14:paraId="4922D049" w14:textId="579D4A19" w:rsidR="000B46DE" w:rsidRDefault="000B46DE" w:rsidP="006D76CD">
      <w:pPr>
        <w:ind w:right="11"/>
        <w:rPr>
          <w:rFonts w:asciiTheme="majorHAnsi" w:hAnsiTheme="majorHAnsi" w:cstheme="majorHAnsi"/>
          <w:sz w:val="20"/>
          <w:szCs w:val="20"/>
        </w:rPr>
      </w:pPr>
    </w:p>
    <w:p w14:paraId="48308928" w14:textId="090AA8D7" w:rsidR="000B46DE" w:rsidRDefault="000B46DE" w:rsidP="006D76CD">
      <w:pPr>
        <w:ind w:right="11"/>
        <w:rPr>
          <w:rFonts w:asciiTheme="majorHAnsi" w:hAnsiTheme="majorHAnsi" w:cstheme="majorHAnsi"/>
          <w:sz w:val="20"/>
          <w:szCs w:val="20"/>
        </w:rPr>
      </w:pPr>
    </w:p>
    <w:p w14:paraId="78FBE365" w14:textId="724F88BB" w:rsidR="000B46DE" w:rsidRDefault="000B46DE" w:rsidP="006D76CD">
      <w:pPr>
        <w:ind w:right="11"/>
        <w:rPr>
          <w:rFonts w:asciiTheme="majorHAnsi" w:hAnsiTheme="majorHAnsi" w:cstheme="majorHAnsi"/>
          <w:sz w:val="20"/>
          <w:szCs w:val="20"/>
        </w:rPr>
      </w:pPr>
    </w:p>
    <w:p w14:paraId="703D75A0" w14:textId="00D67989" w:rsidR="000B46DE" w:rsidRDefault="000B46DE" w:rsidP="006D76CD">
      <w:pPr>
        <w:ind w:right="11"/>
        <w:rPr>
          <w:rFonts w:asciiTheme="majorHAnsi" w:hAnsiTheme="majorHAnsi" w:cstheme="majorHAnsi"/>
          <w:sz w:val="20"/>
          <w:szCs w:val="20"/>
        </w:rPr>
      </w:pPr>
    </w:p>
    <w:p w14:paraId="3F011A5E" w14:textId="285D5853" w:rsidR="000B46DE" w:rsidRDefault="000B46DE" w:rsidP="006D76CD">
      <w:pPr>
        <w:ind w:right="11"/>
        <w:rPr>
          <w:rFonts w:asciiTheme="majorHAnsi" w:hAnsiTheme="majorHAnsi" w:cstheme="majorHAnsi"/>
          <w:sz w:val="20"/>
          <w:szCs w:val="20"/>
        </w:rPr>
      </w:pPr>
    </w:p>
    <w:p w14:paraId="201234BB" w14:textId="757DB5D5" w:rsidR="000B46DE" w:rsidRDefault="000B46DE" w:rsidP="006D76CD">
      <w:pPr>
        <w:ind w:right="11"/>
        <w:rPr>
          <w:rFonts w:asciiTheme="majorHAnsi" w:hAnsiTheme="majorHAnsi" w:cstheme="majorHAnsi"/>
          <w:sz w:val="20"/>
          <w:szCs w:val="20"/>
        </w:rPr>
      </w:pPr>
    </w:p>
    <w:p w14:paraId="72B5ACA7" w14:textId="3EAD81AC" w:rsidR="000B46DE" w:rsidRDefault="000B46DE" w:rsidP="006D76CD">
      <w:pPr>
        <w:ind w:right="11"/>
        <w:rPr>
          <w:rFonts w:asciiTheme="majorHAnsi" w:hAnsiTheme="majorHAnsi" w:cstheme="majorHAnsi"/>
          <w:sz w:val="20"/>
          <w:szCs w:val="20"/>
        </w:rPr>
      </w:pPr>
    </w:p>
    <w:p w14:paraId="215478D4" w14:textId="40AC3296" w:rsidR="000B46DE" w:rsidRDefault="000B46DE" w:rsidP="006D76CD">
      <w:pPr>
        <w:ind w:right="11"/>
        <w:rPr>
          <w:rFonts w:asciiTheme="majorHAnsi" w:hAnsiTheme="majorHAnsi" w:cstheme="majorHAnsi"/>
          <w:sz w:val="20"/>
          <w:szCs w:val="20"/>
        </w:rPr>
      </w:pPr>
    </w:p>
    <w:p w14:paraId="291D689B" w14:textId="6842BA0E" w:rsidR="000B46DE" w:rsidRDefault="000B46DE" w:rsidP="006D76CD">
      <w:pPr>
        <w:ind w:right="11"/>
        <w:rPr>
          <w:rFonts w:asciiTheme="majorHAnsi" w:hAnsiTheme="majorHAnsi" w:cstheme="majorHAnsi"/>
          <w:sz w:val="20"/>
          <w:szCs w:val="20"/>
        </w:rPr>
      </w:pPr>
    </w:p>
    <w:p w14:paraId="62E88A51" w14:textId="0E0F4076" w:rsidR="000B46DE" w:rsidRDefault="000B46DE" w:rsidP="006D76CD">
      <w:pPr>
        <w:ind w:right="11"/>
        <w:rPr>
          <w:rFonts w:asciiTheme="majorHAnsi" w:hAnsiTheme="majorHAnsi" w:cstheme="majorHAnsi"/>
          <w:sz w:val="20"/>
          <w:szCs w:val="20"/>
        </w:rPr>
      </w:pPr>
    </w:p>
    <w:p w14:paraId="7A28AC15" w14:textId="055E8AD5" w:rsidR="000B46DE" w:rsidRDefault="000B46DE" w:rsidP="006D76CD">
      <w:pPr>
        <w:ind w:right="11"/>
        <w:rPr>
          <w:rFonts w:asciiTheme="majorHAnsi" w:hAnsiTheme="majorHAnsi" w:cstheme="majorHAnsi"/>
          <w:sz w:val="20"/>
          <w:szCs w:val="20"/>
        </w:rPr>
      </w:pPr>
    </w:p>
    <w:p w14:paraId="1700C1C2" w14:textId="3739E04D" w:rsidR="000B46DE" w:rsidRDefault="000B46DE" w:rsidP="006D76CD">
      <w:pPr>
        <w:ind w:right="11"/>
        <w:rPr>
          <w:rFonts w:asciiTheme="majorHAnsi" w:hAnsiTheme="majorHAnsi" w:cstheme="majorHAnsi"/>
          <w:sz w:val="20"/>
          <w:szCs w:val="20"/>
        </w:rPr>
      </w:pPr>
    </w:p>
    <w:p w14:paraId="425EC263" w14:textId="77777777" w:rsidR="00EF51EA" w:rsidRDefault="00EF51EA" w:rsidP="006D76CD">
      <w:pPr>
        <w:ind w:right="11"/>
        <w:rPr>
          <w:rFonts w:asciiTheme="majorHAnsi" w:hAnsiTheme="majorHAnsi" w:cstheme="majorHAnsi"/>
          <w:sz w:val="20"/>
          <w:szCs w:val="20"/>
        </w:rPr>
      </w:pPr>
    </w:p>
    <w:p w14:paraId="497F9E83" w14:textId="77777777" w:rsidR="000B46DE" w:rsidRPr="00824689" w:rsidRDefault="000B46DE" w:rsidP="006D76CD">
      <w:pPr>
        <w:ind w:right="11"/>
        <w:rPr>
          <w:rFonts w:asciiTheme="majorHAnsi" w:hAnsiTheme="majorHAnsi" w:cstheme="majorHAnsi"/>
          <w:sz w:val="20"/>
          <w:szCs w:val="20"/>
        </w:rPr>
      </w:pPr>
    </w:p>
    <w:p w14:paraId="4E3545BD" w14:textId="6CC1413E" w:rsidR="00391AD3" w:rsidRPr="00824689" w:rsidRDefault="00391AD3" w:rsidP="006D76CD">
      <w:pPr>
        <w:ind w:right="11"/>
        <w:rPr>
          <w:rFonts w:asciiTheme="majorHAnsi" w:hAnsiTheme="majorHAnsi" w:cstheme="majorHAnsi"/>
          <w:sz w:val="20"/>
          <w:szCs w:val="20"/>
        </w:rPr>
      </w:pPr>
    </w:p>
    <w:p w14:paraId="4CF0E2B5" w14:textId="77777777" w:rsidR="00391AD3" w:rsidRPr="00824689" w:rsidRDefault="00391AD3" w:rsidP="006D76CD">
      <w:pPr>
        <w:ind w:right="11"/>
        <w:rPr>
          <w:rFonts w:asciiTheme="majorHAnsi" w:hAnsiTheme="majorHAnsi" w:cstheme="majorHAnsi"/>
          <w:sz w:val="20"/>
          <w:szCs w:val="20"/>
        </w:rPr>
      </w:pPr>
    </w:p>
    <w:p w14:paraId="33531EC7" w14:textId="77777777" w:rsidR="00391AD3" w:rsidRPr="00824689" w:rsidRDefault="00391AD3" w:rsidP="00391AD3">
      <w:pPr>
        <w:pStyle w:val="Heading1"/>
        <w:ind w:left="-3"/>
        <w:rPr>
          <w:rFonts w:asciiTheme="majorHAnsi" w:hAnsiTheme="majorHAnsi" w:cstheme="majorHAnsi"/>
          <w:color w:val="4472C4" w:themeColor="accent1"/>
          <w:sz w:val="20"/>
          <w:szCs w:val="20"/>
        </w:rPr>
      </w:pPr>
      <w:bookmarkStart w:id="17" w:name="_Toc44503076"/>
      <w:r w:rsidRPr="00824689">
        <w:rPr>
          <w:rFonts w:asciiTheme="majorHAnsi" w:hAnsiTheme="majorHAnsi" w:cstheme="majorHAnsi"/>
          <w:color w:val="4472C4" w:themeColor="accent1"/>
          <w:sz w:val="20"/>
          <w:szCs w:val="20"/>
        </w:rPr>
        <w:lastRenderedPageBreak/>
        <w:t>Project Specific Information</w:t>
      </w:r>
      <w:bookmarkEnd w:id="17"/>
      <w:r w:rsidRPr="00824689">
        <w:rPr>
          <w:rFonts w:asciiTheme="majorHAnsi" w:hAnsiTheme="majorHAnsi" w:cstheme="majorHAnsi"/>
          <w:color w:val="4472C4" w:themeColor="accent1"/>
          <w:sz w:val="20"/>
          <w:szCs w:val="20"/>
        </w:rPr>
        <w:t xml:space="preserve"> </w:t>
      </w:r>
    </w:p>
    <w:p w14:paraId="16D092BC" w14:textId="77777777" w:rsidR="00391AD3" w:rsidRPr="00824689" w:rsidRDefault="00391AD3" w:rsidP="00391AD3">
      <w:pPr>
        <w:spacing w:after="0" w:line="256" w:lineRule="auto"/>
        <w:ind w:left="0" w:right="0" w:firstLine="0"/>
        <w:rPr>
          <w:rFonts w:asciiTheme="majorHAnsi" w:hAnsiTheme="majorHAnsi" w:cstheme="majorHAnsi"/>
          <w:sz w:val="20"/>
          <w:szCs w:val="20"/>
        </w:rPr>
      </w:pPr>
      <w:r w:rsidRPr="00824689">
        <w:rPr>
          <w:rFonts w:asciiTheme="majorHAnsi" w:hAnsiTheme="majorHAnsi" w:cstheme="majorHAnsi"/>
          <w:b/>
          <w:sz w:val="20"/>
          <w:szCs w:val="20"/>
        </w:rPr>
        <w:t xml:space="preserve"> </w:t>
      </w:r>
    </w:p>
    <w:p w14:paraId="5A99F2FD" w14:textId="4B80A478" w:rsidR="00391AD3" w:rsidRPr="00824689" w:rsidRDefault="00391AD3" w:rsidP="00BE08E8">
      <w:pPr>
        <w:tabs>
          <w:tab w:val="center" w:pos="0"/>
        </w:tabs>
        <w:ind w:left="0" w:right="0" w:firstLine="0"/>
        <w:rPr>
          <w:rFonts w:asciiTheme="majorHAnsi" w:hAnsiTheme="majorHAnsi" w:cstheme="majorHAnsi"/>
          <w:sz w:val="20"/>
          <w:szCs w:val="20"/>
        </w:rPr>
      </w:pPr>
      <w:r w:rsidRPr="00824689">
        <w:rPr>
          <w:rFonts w:asciiTheme="majorHAnsi" w:hAnsiTheme="majorHAnsi" w:cstheme="majorHAnsi"/>
          <w:b/>
          <w:sz w:val="20"/>
          <w:szCs w:val="20"/>
        </w:rPr>
        <w:t>JOB #:</w:t>
      </w:r>
      <w:r w:rsidRPr="00824689">
        <w:rPr>
          <w:rFonts w:asciiTheme="majorHAnsi" w:hAnsiTheme="majorHAnsi" w:cstheme="majorHAnsi"/>
          <w:sz w:val="20"/>
          <w:szCs w:val="20"/>
        </w:rPr>
        <w:t xml:space="preserve">  </w:t>
      </w:r>
      <w:r w:rsidR="000B46DE">
        <w:rPr>
          <w:rFonts w:asciiTheme="majorHAnsi" w:hAnsiTheme="majorHAnsi" w:cstheme="majorHAnsi"/>
          <w:sz w:val="20"/>
          <w:szCs w:val="20"/>
        </w:rPr>
        <w:tab/>
      </w:r>
      <w:r w:rsidR="00F73BE1">
        <w:rPr>
          <w:rFonts w:asciiTheme="majorHAnsi" w:hAnsiTheme="majorHAnsi" w:cstheme="majorHAnsi"/>
          <w:sz w:val="20"/>
          <w:szCs w:val="20"/>
        </w:rPr>
        <w:tab/>
      </w:r>
      <w:r w:rsidR="00BE08E8">
        <w:rPr>
          <w:rFonts w:asciiTheme="majorHAnsi" w:hAnsiTheme="majorHAnsi" w:cstheme="majorHAnsi"/>
          <w:sz w:val="20"/>
          <w:szCs w:val="20"/>
        </w:rPr>
        <w:t xml:space="preserve">               </w:t>
      </w:r>
      <w:r w:rsidR="00F73BE1">
        <w:rPr>
          <w:rFonts w:asciiTheme="majorHAnsi" w:hAnsiTheme="majorHAnsi" w:cstheme="majorHAnsi"/>
          <w:sz w:val="20"/>
          <w:szCs w:val="20"/>
        </w:rPr>
        <w:tab/>
      </w:r>
      <w:sdt>
        <w:sdtPr>
          <w:rPr>
            <w:rFonts w:asciiTheme="majorHAnsi" w:hAnsiTheme="majorHAnsi" w:cstheme="majorHAnsi"/>
            <w:sz w:val="20"/>
            <w:szCs w:val="20"/>
          </w:rPr>
          <w:id w:val="1551877399"/>
          <w:placeholder>
            <w:docPart w:val="C2803D792664441BA18E4DF9C641798C"/>
          </w:placeholder>
          <w:showingPlcHdr/>
          <w:text/>
        </w:sdtPr>
        <w:sdtEndPr/>
        <w:sdtContent>
          <w:r w:rsidR="00BE08E8" w:rsidRPr="00BE08E8">
            <w:rPr>
              <w:rFonts w:asciiTheme="majorHAnsi" w:hAnsiTheme="majorHAnsi" w:cstheme="majorHAnsi"/>
              <w:color w:val="FF0000"/>
              <w:sz w:val="20"/>
              <w:szCs w:val="20"/>
            </w:rPr>
            <w:t>Enter Job # Here</w:t>
          </w:r>
        </w:sdtContent>
      </w:sdt>
    </w:p>
    <w:p w14:paraId="5F0BB2B1" w14:textId="798FC0DE" w:rsidR="00391AD3" w:rsidRPr="00824689" w:rsidRDefault="00391AD3" w:rsidP="00BE08E8">
      <w:pPr>
        <w:tabs>
          <w:tab w:val="center" w:pos="0"/>
        </w:tabs>
        <w:ind w:left="0" w:right="0" w:firstLine="0"/>
        <w:rPr>
          <w:rFonts w:asciiTheme="majorHAnsi" w:hAnsiTheme="majorHAnsi" w:cstheme="majorHAnsi"/>
          <w:sz w:val="20"/>
          <w:szCs w:val="20"/>
        </w:rPr>
      </w:pPr>
      <w:r w:rsidRPr="00824689">
        <w:rPr>
          <w:rFonts w:asciiTheme="majorHAnsi" w:hAnsiTheme="majorHAnsi" w:cstheme="majorHAnsi"/>
          <w:b/>
          <w:sz w:val="20"/>
          <w:szCs w:val="20"/>
        </w:rPr>
        <w:t>JOB NAME:</w:t>
      </w:r>
      <w:r w:rsidRPr="00824689">
        <w:rPr>
          <w:rFonts w:asciiTheme="majorHAnsi" w:hAnsiTheme="majorHAnsi" w:cstheme="majorHAnsi"/>
          <w:sz w:val="20"/>
          <w:szCs w:val="20"/>
        </w:rPr>
        <w:t xml:space="preserve"> </w:t>
      </w:r>
      <w:r w:rsidR="00BE08E8">
        <w:rPr>
          <w:rFonts w:asciiTheme="majorHAnsi" w:hAnsiTheme="majorHAnsi" w:cstheme="majorHAnsi"/>
          <w:sz w:val="20"/>
          <w:szCs w:val="20"/>
        </w:rPr>
        <w:tab/>
      </w:r>
      <w:r w:rsidR="00BE08E8">
        <w:rPr>
          <w:rFonts w:asciiTheme="majorHAnsi" w:hAnsiTheme="majorHAnsi" w:cstheme="majorHAnsi"/>
          <w:sz w:val="20"/>
          <w:szCs w:val="20"/>
        </w:rPr>
        <w:tab/>
      </w:r>
      <w:sdt>
        <w:sdtPr>
          <w:rPr>
            <w:rFonts w:asciiTheme="majorHAnsi" w:hAnsiTheme="majorHAnsi" w:cstheme="majorHAnsi"/>
            <w:sz w:val="20"/>
            <w:szCs w:val="20"/>
          </w:rPr>
          <w:id w:val="797805205"/>
          <w:placeholder>
            <w:docPart w:val="BEB915A7BF25491E97B510355B2B5D3B"/>
          </w:placeholder>
          <w:showingPlcHdr/>
          <w:text/>
        </w:sdtPr>
        <w:sdtEndPr/>
        <w:sdtContent>
          <w:r w:rsidR="00BE08E8" w:rsidRPr="00BE08E8">
            <w:rPr>
              <w:rFonts w:asciiTheme="majorHAnsi" w:hAnsiTheme="majorHAnsi" w:cstheme="majorHAnsi"/>
              <w:color w:val="FF0000"/>
              <w:sz w:val="20"/>
              <w:szCs w:val="20"/>
            </w:rPr>
            <w:t>Enter Job Name Here</w:t>
          </w:r>
        </w:sdtContent>
      </w:sdt>
      <w:r w:rsidRPr="00824689">
        <w:rPr>
          <w:rFonts w:asciiTheme="majorHAnsi" w:hAnsiTheme="majorHAnsi" w:cstheme="majorHAnsi"/>
          <w:sz w:val="20"/>
          <w:szCs w:val="20"/>
        </w:rPr>
        <w:t xml:space="preserve"> </w:t>
      </w:r>
    </w:p>
    <w:p w14:paraId="5ED327E3" w14:textId="676D2072" w:rsidR="00391AD3" w:rsidRPr="00824689" w:rsidRDefault="00391AD3" w:rsidP="00BE08E8">
      <w:pPr>
        <w:tabs>
          <w:tab w:val="center" w:pos="2430"/>
        </w:tabs>
        <w:spacing w:after="28" w:line="252" w:lineRule="auto"/>
        <w:ind w:left="0" w:right="0" w:firstLine="0"/>
        <w:rPr>
          <w:rFonts w:asciiTheme="majorHAnsi" w:hAnsiTheme="majorHAnsi" w:cstheme="majorHAnsi"/>
          <w:sz w:val="20"/>
          <w:szCs w:val="20"/>
        </w:rPr>
      </w:pPr>
      <w:r w:rsidRPr="00824689">
        <w:rPr>
          <w:rFonts w:asciiTheme="majorHAnsi" w:hAnsiTheme="majorHAnsi" w:cstheme="majorHAnsi"/>
          <w:b/>
          <w:sz w:val="20"/>
          <w:szCs w:val="20"/>
        </w:rPr>
        <w:t>JOBSITE STATUS:</w:t>
      </w:r>
      <w:r w:rsidRPr="00824689">
        <w:rPr>
          <w:rFonts w:asciiTheme="majorHAnsi" w:hAnsiTheme="majorHAnsi" w:cstheme="majorHAnsi"/>
          <w:sz w:val="20"/>
          <w:szCs w:val="20"/>
        </w:rPr>
        <w:t xml:space="preserve"> </w:t>
      </w:r>
      <w:r w:rsidRPr="00824689">
        <w:rPr>
          <w:rFonts w:asciiTheme="majorHAnsi" w:hAnsiTheme="majorHAnsi" w:cstheme="majorHAnsi"/>
          <w:sz w:val="20"/>
          <w:szCs w:val="20"/>
        </w:rPr>
        <w:tab/>
        <w:t xml:space="preserve">Active </w:t>
      </w:r>
    </w:p>
    <w:p w14:paraId="65AE0568" w14:textId="77777777" w:rsidR="00391AD3" w:rsidRPr="00824689" w:rsidRDefault="00391AD3" w:rsidP="00391AD3">
      <w:pPr>
        <w:spacing w:after="0" w:line="256"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60124DBB" w14:textId="77777777" w:rsidR="00391AD3" w:rsidRPr="00824689" w:rsidRDefault="00391AD3" w:rsidP="00391AD3">
      <w:pPr>
        <w:spacing w:after="0" w:line="256" w:lineRule="auto"/>
        <w:ind w:left="-5" w:right="0"/>
        <w:rPr>
          <w:rFonts w:asciiTheme="majorHAnsi" w:hAnsiTheme="majorHAnsi" w:cstheme="majorHAnsi"/>
          <w:sz w:val="20"/>
          <w:szCs w:val="20"/>
        </w:rPr>
      </w:pPr>
      <w:r w:rsidRPr="00824689">
        <w:rPr>
          <w:rFonts w:asciiTheme="majorHAnsi" w:hAnsiTheme="majorHAnsi" w:cstheme="majorHAnsi"/>
          <w:b/>
          <w:sz w:val="20"/>
          <w:szCs w:val="20"/>
          <w:u w:val="single" w:color="000000"/>
        </w:rPr>
        <w:t>JOBSITE COVID-19 HEALTH SAFETY &amp; MANAGEMENT PLAN:</w:t>
      </w:r>
      <w:r w:rsidRPr="00824689">
        <w:rPr>
          <w:rFonts w:asciiTheme="majorHAnsi" w:hAnsiTheme="majorHAnsi" w:cstheme="majorHAnsi"/>
          <w:b/>
          <w:sz w:val="20"/>
          <w:szCs w:val="20"/>
        </w:rPr>
        <w:t xml:space="preserve"> </w:t>
      </w:r>
    </w:p>
    <w:p w14:paraId="393CEECD" w14:textId="77777777" w:rsidR="00391AD3" w:rsidRPr="00824689" w:rsidRDefault="00391AD3" w:rsidP="00391AD3">
      <w:pPr>
        <w:spacing w:after="0" w:line="256" w:lineRule="auto"/>
        <w:ind w:left="0" w:right="0" w:firstLine="0"/>
        <w:rPr>
          <w:rFonts w:asciiTheme="majorHAnsi" w:hAnsiTheme="majorHAnsi" w:cstheme="majorHAnsi"/>
          <w:sz w:val="20"/>
          <w:szCs w:val="20"/>
        </w:rPr>
      </w:pPr>
      <w:r w:rsidRPr="00824689">
        <w:rPr>
          <w:rFonts w:asciiTheme="majorHAnsi" w:hAnsiTheme="majorHAnsi" w:cstheme="majorHAnsi"/>
          <w:b/>
          <w:sz w:val="20"/>
          <w:szCs w:val="20"/>
        </w:rPr>
        <w:t xml:space="preserve"> </w:t>
      </w:r>
    </w:p>
    <w:p w14:paraId="71A20F94" w14:textId="74D77549" w:rsidR="00391AD3" w:rsidRPr="00824689" w:rsidRDefault="00391AD3" w:rsidP="00391AD3">
      <w:pPr>
        <w:ind w:right="11"/>
        <w:rPr>
          <w:rFonts w:asciiTheme="majorHAnsi" w:hAnsiTheme="majorHAnsi" w:cstheme="majorHAnsi"/>
          <w:sz w:val="20"/>
          <w:szCs w:val="20"/>
        </w:rPr>
      </w:pPr>
      <w:r w:rsidRPr="00824689">
        <w:rPr>
          <w:rFonts w:asciiTheme="majorHAnsi" w:hAnsiTheme="majorHAnsi" w:cstheme="majorHAnsi"/>
          <w:sz w:val="20"/>
          <w:szCs w:val="20"/>
        </w:rPr>
        <w:t>DCC Field team is checking through and ensuring the following items are completed and set in place throughout the day. All trades are to strictly adhere to DCC’s COVID Health &amp; Safety Management plan. Any questions or concerns can be directly addressed to the site superintendent. Any failure to adhere to these new protocols &amp; policies will result in the permanent removal of worker(s) from the jobsite.</w:t>
      </w:r>
      <w:r w:rsidRPr="00824689">
        <w:rPr>
          <w:rFonts w:asciiTheme="majorHAnsi" w:hAnsiTheme="majorHAnsi" w:cstheme="majorHAnsi"/>
          <w:b/>
          <w:sz w:val="20"/>
          <w:szCs w:val="20"/>
        </w:rPr>
        <w:t xml:space="preserve"> </w:t>
      </w:r>
    </w:p>
    <w:p w14:paraId="713C8A30" w14:textId="0AAC0422" w:rsidR="00391AD3" w:rsidRPr="00824689" w:rsidRDefault="00391AD3" w:rsidP="00391AD3">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All workers are to report to the jobsite side entrance at:  </w:t>
      </w:r>
      <w:sdt>
        <w:sdtPr>
          <w:rPr>
            <w:rFonts w:asciiTheme="majorHAnsi" w:hAnsiTheme="majorHAnsi" w:cstheme="majorHAnsi"/>
            <w:sz w:val="20"/>
            <w:szCs w:val="20"/>
          </w:rPr>
          <w:id w:val="-1388029299"/>
          <w:placeholder>
            <w:docPart w:val="7763DED75FD84BC78FB965B1D6C32AE9"/>
          </w:placeholder>
          <w:showingPlcHdr/>
          <w:text/>
        </w:sdtPr>
        <w:sdtEndPr/>
        <w:sdtContent>
          <w:r w:rsidR="00BE08E8">
            <w:rPr>
              <w:rFonts w:asciiTheme="majorHAnsi" w:hAnsiTheme="majorHAnsi" w:cstheme="majorHAnsi"/>
              <w:color w:val="FF0000"/>
              <w:sz w:val="20"/>
              <w:szCs w:val="20"/>
            </w:rPr>
            <w:t>Enter Description Here</w:t>
          </w:r>
        </w:sdtContent>
      </w:sdt>
      <w:r w:rsidRPr="00824689">
        <w:rPr>
          <w:rFonts w:asciiTheme="majorHAnsi" w:hAnsiTheme="majorHAnsi" w:cstheme="majorHAnsi"/>
          <w:sz w:val="20"/>
          <w:szCs w:val="20"/>
        </w:rPr>
        <w:t xml:space="preserve">, for a preliminary screening (QR code Survey and visual health inspection).  </w:t>
      </w:r>
    </w:p>
    <w:p w14:paraId="46AED809" w14:textId="28C30B86" w:rsidR="00391AD3" w:rsidRPr="00824689" w:rsidRDefault="005B0171" w:rsidP="00BE08E8">
      <w:pPr>
        <w:numPr>
          <w:ilvl w:val="1"/>
          <w:numId w:val="23"/>
        </w:numPr>
        <w:ind w:right="11" w:hanging="360"/>
        <w:rPr>
          <w:rFonts w:asciiTheme="majorHAnsi" w:hAnsiTheme="majorHAnsi" w:cstheme="majorHAnsi"/>
          <w:sz w:val="20"/>
          <w:szCs w:val="20"/>
        </w:rPr>
      </w:pPr>
      <w:sdt>
        <w:sdtPr>
          <w:rPr>
            <w:rFonts w:asciiTheme="majorHAnsi" w:hAnsiTheme="majorHAnsi" w:cstheme="majorHAnsi"/>
            <w:sz w:val="20"/>
            <w:szCs w:val="20"/>
          </w:rPr>
          <w:id w:val="1681008092"/>
          <w:placeholder>
            <w:docPart w:val="31F0A2ADA1444B05BF968653FAD53F3B"/>
          </w:placeholder>
          <w:showingPlcHdr/>
          <w:text/>
        </w:sdtPr>
        <w:sdtEndPr/>
        <w:sdtContent>
          <w:r w:rsidR="00BE08E8">
            <w:rPr>
              <w:rFonts w:asciiTheme="majorHAnsi" w:hAnsiTheme="majorHAnsi" w:cstheme="majorHAnsi"/>
              <w:color w:val="FF0000"/>
              <w:sz w:val="20"/>
              <w:szCs w:val="20"/>
            </w:rPr>
            <w:t xml:space="preserve">Enter text here </w:t>
          </w:r>
        </w:sdtContent>
      </w:sdt>
      <w:r w:rsidR="00BE08E8">
        <w:rPr>
          <w:rFonts w:asciiTheme="majorHAnsi" w:hAnsiTheme="majorHAnsi" w:cstheme="majorHAnsi"/>
          <w:sz w:val="20"/>
          <w:szCs w:val="20"/>
        </w:rPr>
        <w:t xml:space="preserve"> </w:t>
      </w:r>
      <w:r w:rsidR="00391AD3" w:rsidRPr="00824689">
        <w:rPr>
          <w:rFonts w:asciiTheme="majorHAnsi" w:hAnsiTheme="majorHAnsi" w:cstheme="majorHAnsi"/>
          <w:sz w:val="20"/>
          <w:szCs w:val="20"/>
        </w:rPr>
        <w:t xml:space="preserve">will be reserved for material deliveries ONLY.  </w:t>
      </w:r>
    </w:p>
    <w:p w14:paraId="66CE222E" w14:textId="3223EA55" w:rsidR="00391AD3" w:rsidRPr="00824689" w:rsidRDefault="00391AD3" w:rsidP="00BE08E8">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Arrival times will be staggered when necessary to maintain social distancing. </w:t>
      </w:r>
    </w:p>
    <w:p w14:paraId="3A8E4328" w14:textId="011C34D8" w:rsidR="00391AD3" w:rsidRPr="00824689" w:rsidRDefault="00391AD3" w:rsidP="00BE08E8">
      <w:pPr>
        <w:numPr>
          <w:ilvl w:val="1"/>
          <w:numId w:val="23"/>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There will be no shared sign-in sheets at this time. Workers will still be responsible for carrying their certifications at all times. </w:t>
      </w:r>
    </w:p>
    <w:p w14:paraId="6EF3B7B6" w14:textId="77777777" w:rsidR="00391AD3" w:rsidRPr="00824689" w:rsidRDefault="00391AD3" w:rsidP="00391AD3">
      <w:pPr>
        <w:numPr>
          <w:ilvl w:val="0"/>
          <w:numId w:val="25"/>
        </w:numPr>
        <w:spacing w:after="28" w:line="252" w:lineRule="auto"/>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Daily health &amp; safety documentation to be completed by sub’s foreman on a daily basis and submitted to DCC field staff. </w:t>
      </w:r>
    </w:p>
    <w:p w14:paraId="7EB328C6" w14:textId="38D56E42" w:rsidR="00391AD3" w:rsidRPr="00824689" w:rsidRDefault="00391AD3" w:rsidP="00391AD3">
      <w:pPr>
        <w:spacing w:after="28" w:line="252" w:lineRule="auto"/>
        <w:ind w:left="1800" w:right="11" w:firstLine="0"/>
        <w:rPr>
          <w:rFonts w:asciiTheme="majorHAnsi" w:hAnsiTheme="majorHAnsi" w:cstheme="majorHAnsi"/>
          <w:sz w:val="20"/>
          <w:szCs w:val="20"/>
        </w:rPr>
      </w:pPr>
      <w:r w:rsidRPr="00824689">
        <w:rPr>
          <w:rFonts w:asciiTheme="majorHAnsi" w:eastAsia="Courier New" w:hAnsiTheme="majorHAnsi" w:cstheme="majorHAnsi"/>
          <w:sz w:val="20"/>
          <w:szCs w:val="20"/>
        </w:rPr>
        <w:t>o</w:t>
      </w:r>
      <w:r w:rsidRPr="00824689">
        <w:rPr>
          <w:rFonts w:asciiTheme="majorHAnsi" w:eastAsia="Arial" w:hAnsiTheme="majorHAnsi" w:cstheme="majorHAnsi"/>
          <w:sz w:val="20"/>
          <w:szCs w:val="20"/>
        </w:rPr>
        <w:t xml:space="preserve"> </w:t>
      </w:r>
      <w:r w:rsidRPr="00824689">
        <w:rPr>
          <w:rFonts w:asciiTheme="majorHAnsi" w:hAnsiTheme="majorHAnsi" w:cstheme="majorHAnsi"/>
          <w:b/>
          <w:sz w:val="20"/>
          <w:szCs w:val="20"/>
        </w:rPr>
        <w:t>There will be zero tolerance for sick workers reporting to the project site. Any worker who is sick or has been exposed to a sick person will be asked to go home.</w:t>
      </w:r>
      <w:r w:rsidRPr="00824689">
        <w:rPr>
          <w:rFonts w:asciiTheme="majorHAnsi" w:hAnsiTheme="majorHAnsi" w:cstheme="majorHAnsi"/>
          <w:sz w:val="20"/>
          <w:szCs w:val="20"/>
        </w:rPr>
        <w:t xml:space="preserve"> </w:t>
      </w:r>
    </w:p>
    <w:p w14:paraId="3A302C91" w14:textId="09657F55" w:rsidR="00391AD3" w:rsidRPr="00824689" w:rsidRDefault="00391AD3" w:rsidP="00391AD3">
      <w:pPr>
        <w:numPr>
          <w:ilvl w:val="0"/>
          <w:numId w:val="25"/>
        </w:numPr>
        <w:spacing w:after="0" w:line="278" w:lineRule="auto"/>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All COVID signage and informative posters/flyers to be posted at the screening station within view of the site entrance.   Additional signage will be posted throughout the jobsite. </w:t>
      </w:r>
    </w:p>
    <w:p w14:paraId="652A7B3C" w14:textId="292C7B94" w:rsidR="00391AD3" w:rsidRPr="00824689" w:rsidRDefault="00391AD3" w:rsidP="00391AD3">
      <w:pPr>
        <w:numPr>
          <w:ilvl w:val="0"/>
          <w:numId w:val="25"/>
        </w:numPr>
        <w:spacing w:after="29"/>
        <w:ind w:right="11" w:hanging="360"/>
        <w:rPr>
          <w:rFonts w:asciiTheme="majorHAnsi" w:hAnsiTheme="majorHAnsi" w:cstheme="majorHAnsi"/>
          <w:sz w:val="20"/>
          <w:szCs w:val="20"/>
        </w:rPr>
      </w:pPr>
      <w:r w:rsidRPr="00824689">
        <w:rPr>
          <w:rFonts w:asciiTheme="majorHAnsi" w:hAnsiTheme="majorHAnsi" w:cstheme="majorHAnsi"/>
          <w:sz w:val="20"/>
          <w:szCs w:val="20"/>
        </w:rPr>
        <w:t>All workers are to practice the most updated requirements of PPE including hard hats, safety glasses, plastic/rubber gloves</w:t>
      </w:r>
      <w:r w:rsidR="00373398" w:rsidRPr="00824689">
        <w:rPr>
          <w:rFonts w:asciiTheme="majorHAnsi" w:hAnsiTheme="majorHAnsi" w:cstheme="majorHAnsi"/>
          <w:sz w:val="20"/>
          <w:szCs w:val="20"/>
        </w:rPr>
        <w:t xml:space="preserve"> (as necessary)</w:t>
      </w:r>
      <w:r w:rsidRPr="00824689">
        <w:rPr>
          <w:rFonts w:asciiTheme="majorHAnsi" w:hAnsiTheme="majorHAnsi" w:cstheme="majorHAnsi"/>
          <w:sz w:val="20"/>
          <w:szCs w:val="20"/>
        </w:rPr>
        <w:t xml:space="preserve">, masks, face shields, etc. (mouth, &amp; nose to be covered at all times). </w:t>
      </w:r>
    </w:p>
    <w:p w14:paraId="29C68E5B" w14:textId="0A835BE2" w:rsidR="00391AD3" w:rsidRPr="00824689" w:rsidRDefault="00391AD3" w:rsidP="00391AD3">
      <w:pPr>
        <w:numPr>
          <w:ilvl w:val="0"/>
          <w:numId w:val="25"/>
        </w:numPr>
        <w:spacing w:after="25"/>
        <w:ind w:right="11" w:hanging="360"/>
        <w:rPr>
          <w:rFonts w:asciiTheme="majorHAnsi" w:hAnsiTheme="majorHAnsi" w:cstheme="majorHAnsi"/>
          <w:sz w:val="20"/>
          <w:szCs w:val="20"/>
        </w:rPr>
      </w:pPr>
      <w:r w:rsidRPr="00824689">
        <w:rPr>
          <w:rFonts w:asciiTheme="majorHAnsi" w:hAnsiTheme="majorHAnsi" w:cstheme="majorHAnsi"/>
          <w:sz w:val="20"/>
          <w:szCs w:val="20"/>
        </w:rPr>
        <w:t>All workers are to practice social distancing with a minimum of 6’ distance apart from one another (</w:t>
      </w:r>
      <w:r w:rsidR="00373398" w:rsidRPr="00824689">
        <w:rPr>
          <w:rFonts w:asciiTheme="majorHAnsi" w:hAnsiTheme="majorHAnsi" w:cstheme="majorHAnsi"/>
          <w:sz w:val="20"/>
          <w:szCs w:val="20"/>
        </w:rPr>
        <w:t xml:space="preserve">DCC </w:t>
      </w:r>
      <w:r w:rsidRPr="00824689">
        <w:rPr>
          <w:rFonts w:asciiTheme="majorHAnsi" w:hAnsiTheme="majorHAnsi" w:cstheme="majorHAnsi"/>
          <w:sz w:val="20"/>
          <w:szCs w:val="20"/>
        </w:rPr>
        <w:t xml:space="preserve">field staff to strictly enforce this protocol wherever possible). </w:t>
      </w:r>
    </w:p>
    <w:p w14:paraId="304A79AC" w14:textId="1544B37D" w:rsidR="00391AD3" w:rsidRPr="00E41B06"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For work that </w:t>
      </w:r>
      <w:r w:rsidR="007E76EE" w:rsidRPr="00824689">
        <w:rPr>
          <w:rFonts w:asciiTheme="majorHAnsi" w:hAnsiTheme="majorHAnsi" w:cstheme="majorHAnsi"/>
          <w:sz w:val="20"/>
          <w:szCs w:val="20"/>
        </w:rPr>
        <w:t>is</w:t>
      </w:r>
      <w:r w:rsidRPr="00824689">
        <w:rPr>
          <w:rFonts w:asciiTheme="majorHAnsi" w:hAnsiTheme="majorHAnsi" w:cstheme="majorHAnsi"/>
          <w:sz w:val="20"/>
          <w:szCs w:val="20"/>
        </w:rPr>
        <w:t xml:space="preserve"> “COVID-19 high risk” because social distancing cannot be maintained, trade forepersons will need to fill out a JHA with the </w:t>
      </w:r>
      <w:r w:rsidR="00373398" w:rsidRPr="00824689">
        <w:rPr>
          <w:rFonts w:asciiTheme="majorHAnsi" w:hAnsiTheme="majorHAnsi" w:cstheme="majorHAnsi"/>
          <w:sz w:val="20"/>
          <w:szCs w:val="20"/>
        </w:rPr>
        <w:t>DCC</w:t>
      </w:r>
      <w:r w:rsidRPr="00824689">
        <w:rPr>
          <w:rFonts w:asciiTheme="majorHAnsi" w:hAnsiTheme="majorHAnsi" w:cstheme="majorHAnsi"/>
          <w:sz w:val="20"/>
          <w:szCs w:val="20"/>
        </w:rPr>
        <w:t xml:space="preserve"> COVID Officer prior to performing the work. </w:t>
      </w:r>
    </w:p>
    <w:p w14:paraId="342A75C8" w14:textId="5FA5E9D0" w:rsidR="00391AD3" w:rsidRPr="00824689" w:rsidRDefault="00391AD3" w:rsidP="00391AD3">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All trades are to perform their weekly toolbox talks. Daily </w:t>
      </w:r>
      <w:r w:rsidR="00373398" w:rsidRPr="00824689">
        <w:rPr>
          <w:rFonts w:asciiTheme="majorHAnsi" w:hAnsiTheme="majorHAnsi" w:cstheme="majorHAnsi"/>
          <w:sz w:val="20"/>
          <w:szCs w:val="20"/>
        </w:rPr>
        <w:t>safety reviews</w:t>
      </w:r>
      <w:r w:rsidRPr="00824689">
        <w:rPr>
          <w:rFonts w:asciiTheme="majorHAnsi" w:hAnsiTheme="majorHAnsi" w:cstheme="majorHAnsi"/>
          <w:sz w:val="20"/>
          <w:szCs w:val="20"/>
        </w:rPr>
        <w:t xml:space="preserve"> are to be filled out daily taking into consideration with CDC guidelines specific to social distancing. All fore</w:t>
      </w:r>
      <w:r w:rsidR="00373398" w:rsidRPr="00824689">
        <w:rPr>
          <w:rFonts w:asciiTheme="majorHAnsi" w:hAnsiTheme="majorHAnsi" w:cstheme="majorHAnsi"/>
          <w:sz w:val="20"/>
          <w:szCs w:val="20"/>
        </w:rPr>
        <w:t>man</w:t>
      </w:r>
      <w:r w:rsidRPr="00824689">
        <w:rPr>
          <w:rFonts w:asciiTheme="majorHAnsi" w:hAnsiTheme="majorHAnsi" w:cstheme="majorHAnsi"/>
          <w:sz w:val="20"/>
          <w:szCs w:val="20"/>
        </w:rPr>
        <w:t xml:space="preserve"> should host meetings in open areas. Weekly fore</w:t>
      </w:r>
      <w:r w:rsidR="00373398" w:rsidRPr="00824689">
        <w:rPr>
          <w:rFonts w:asciiTheme="majorHAnsi" w:hAnsiTheme="majorHAnsi" w:cstheme="majorHAnsi"/>
          <w:sz w:val="20"/>
          <w:szCs w:val="20"/>
        </w:rPr>
        <w:t>man</w:t>
      </w:r>
      <w:r w:rsidRPr="00824689">
        <w:rPr>
          <w:rFonts w:asciiTheme="majorHAnsi" w:hAnsiTheme="majorHAnsi" w:cstheme="majorHAnsi"/>
          <w:sz w:val="20"/>
          <w:szCs w:val="20"/>
        </w:rPr>
        <w:t xml:space="preserve"> meetings with</w:t>
      </w:r>
      <w:r w:rsidR="00373398" w:rsidRPr="00824689">
        <w:rPr>
          <w:rFonts w:asciiTheme="majorHAnsi" w:hAnsiTheme="majorHAnsi" w:cstheme="majorHAnsi"/>
          <w:sz w:val="20"/>
          <w:szCs w:val="20"/>
        </w:rPr>
        <w:t xml:space="preserve"> DCC</w:t>
      </w:r>
      <w:r w:rsidRPr="00824689">
        <w:rPr>
          <w:rFonts w:asciiTheme="majorHAnsi" w:hAnsiTheme="majorHAnsi" w:cstheme="majorHAnsi"/>
          <w:sz w:val="20"/>
          <w:szCs w:val="20"/>
        </w:rPr>
        <w:t xml:space="preserve"> will be shortened and held outside the jobsite whenever possible. </w:t>
      </w:r>
    </w:p>
    <w:p w14:paraId="0E8A6E1E" w14:textId="77777777" w:rsidR="00391AD3" w:rsidRPr="00824689" w:rsidRDefault="00391AD3" w:rsidP="00391AD3">
      <w:pPr>
        <w:numPr>
          <w:ilvl w:val="0"/>
          <w:numId w:val="25"/>
        </w:numPr>
        <w:spacing w:after="28" w:line="252" w:lineRule="auto"/>
        <w:ind w:right="11" w:hanging="360"/>
        <w:rPr>
          <w:rFonts w:asciiTheme="majorHAnsi" w:hAnsiTheme="majorHAnsi" w:cstheme="majorHAnsi"/>
          <w:sz w:val="20"/>
          <w:szCs w:val="20"/>
        </w:rPr>
      </w:pPr>
      <w:r w:rsidRPr="00824689">
        <w:rPr>
          <w:rFonts w:asciiTheme="majorHAnsi" w:hAnsiTheme="majorHAnsi" w:cstheme="majorHAnsi"/>
          <w:b/>
          <w:sz w:val="20"/>
          <w:szCs w:val="20"/>
        </w:rPr>
        <w:t xml:space="preserve">All COMMON AREAS/MEETING AREAS/HIGH CONTACT AREAS SHALL BE DISINFECTED </w:t>
      </w:r>
    </w:p>
    <w:p w14:paraId="73D59869" w14:textId="77777777" w:rsidR="00373398" w:rsidRPr="00824689" w:rsidRDefault="00391AD3" w:rsidP="00391AD3">
      <w:pPr>
        <w:ind w:left="1065" w:right="166" w:hanging="360"/>
        <w:rPr>
          <w:rFonts w:asciiTheme="majorHAnsi" w:hAnsiTheme="majorHAnsi" w:cstheme="majorHAnsi"/>
          <w:b/>
          <w:sz w:val="20"/>
          <w:szCs w:val="20"/>
        </w:rPr>
      </w:pPr>
      <w:r w:rsidRPr="00824689">
        <w:rPr>
          <w:rFonts w:asciiTheme="majorHAnsi" w:hAnsiTheme="majorHAnsi" w:cstheme="majorHAnsi"/>
          <w:b/>
          <w:sz w:val="20"/>
          <w:szCs w:val="20"/>
        </w:rPr>
        <w:t>TWICE PER DAY</w:t>
      </w:r>
    </w:p>
    <w:p w14:paraId="1FB30361" w14:textId="33AD3742" w:rsidR="00373398" w:rsidRPr="00824689" w:rsidRDefault="00391AD3" w:rsidP="00E41B06">
      <w:pPr>
        <w:numPr>
          <w:ilvl w:val="0"/>
          <w:numId w:val="27"/>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 </w:t>
      </w:r>
      <w:r w:rsidRPr="00824689">
        <w:rPr>
          <w:rFonts w:asciiTheme="majorHAnsi" w:hAnsiTheme="majorHAnsi" w:cstheme="majorHAnsi"/>
          <w:sz w:val="20"/>
          <w:szCs w:val="20"/>
          <w:u w:val="single" w:color="000000"/>
        </w:rPr>
        <w:t>*Note – disinfect PPE before bringing in your personal vehicle or home.</w:t>
      </w:r>
      <w:r w:rsidRPr="00824689">
        <w:rPr>
          <w:rFonts w:asciiTheme="majorHAnsi" w:hAnsiTheme="majorHAnsi" w:cstheme="majorHAnsi"/>
          <w:sz w:val="20"/>
          <w:szCs w:val="20"/>
        </w:rPr>
        <w:t xml:space="preserve">  </w:t>
      </w:r>
    </w:p>
    <w:p w14:paraId="6FAF1F3B" w14:textId="22B534CA" w:rsidR="00391AD3" w:rsidRPr="00824689" w:rsidRDefault="00373398" w:rsidP="00E41B06">
      <w:pPr>
        <w:numPr>
          <w:ilvl w:val="0"/>
          <w:numId w:val="27"/>
        </w:numPr>
        <w:ind w:right="11" w:hanging="360"/>
        <w:rPr>
          <w:rFonts w:asciiTheme="majorHAnsi" w:hAnsiTheme="majorHAnsi" w:cstheme="majorHAnsi"/>
          <w:sz w:val="20"/>
          <w:szCs w:val="20"/>
        </w:rPr>
      </w:pPr>
      <w:r w:rsidRPr="00E41B06">
        <w:rPr>
          <w:rFonts w:asciiTheme="majorHAnsi" w:hAnsiTheme="majorHAnsi" w:cstheme="majorHAnsi"/>
          <w:sz w:val="20"/>
          <w:szCs w:val="20"/>
          <w:u w:val="single" w:color="000000"/>
        </w:rPr>
        <w:t>DCC</w:t>
      </w:r>
      <w:r w:rsidR="00391AD3" w:rsidRPr="00824689">
        <w:rPr>
          <w:rFonts w:asciiTheme="majorHAnsi" w:hAnsiTheme="majorHAnsi" w:cstheme="majorHAnsi"/>
          <w:sz w:val="20"/>
          <w:szCs w:val="20"/>
        </w:rPr>
        <w:t xml:space="preserve"> will implement cleaning measures including but not limited to the following: </w:t>
      </w:r>
    </w:p>
    <w:p w14:paraId="17650D4B" w14:textId="1E0299F9" w:rsidR="007E76EE" w:rsidRPr="00824689" w:rsidRDefault="007E76EE" w:rsidP="00373398">
      <w:pPr>
        <w:ind w:left="1065" w:right="166" w:firstLine="375"/>
        <w:rPr>
          <w:rFonts w:asciiTheme="majorHAnsi" w:hAnsiTheme="majorHAnsi" w:cstheme="majorHAnsi"/>
          <w:sz w:val="20"/>
          <w:szCs w:val="20"/>
        </w:rPr>
      </w:pPr>
      <w:r w:rsidRPr="00824689">
        <w:rPr>
          <w:rFonts w:asciiTheme="majorHAnsi" w:hAnsiTheme="majorHAnsi" w:cstheme="majorHAnsi"/>
          <w:sz w:val="20"/>
          <w:szCs w:val="20"/>
        </w:rPr>
        <w:t xml:space="preserve">                                                              EXAMPLE:</w:t>
      </w:r>
    </w:p>
    <w:p w14:paraId="2C4E0C53" w14:textId="0B98F151" w:rsidR="00391AD3" w:rsidRPr="00E41B06" w:rsidRDefault="00391AD3" w:rsidP="00E41B06">
      <w:pPr>
        <w:numPr>
          <w:ilvl w:val="0"/>
          <w:numId w:val="25"/>
        </w:numPr>
        <w:ind w:right="11" w:hanging="360"/>
        <w:rPr>
          <w:rFonts w:asciiTheme="majorHAnsi" w:hAnsiTheme="majorHAnsi" w:cstheme="majorHAnsi"/>
          <w:sz w:val="20"/>
          <w:szCs w:val="20"/>
        </w:rPr>
      </w:pPr>
      <w:r w:rsidRPr="00E41B06">
        <w:rPr>
          <w:rFonts w:asciiTheme="majorHAnsi" w:hAnsiTheme="majorHAnsi" w:cstheme="majorHAnsi"/>
          <w:sz w:val="20"/>
          <w:szCs w:val="20"/>
        </w:rPr>
        <w:t xml:space="preserve">There are 2 handwashing stations, on the 1st floor near the temp toilets and in the cellar near the stair tower, that are to be refilled </w:t>
      </w:r>
      <w:r w:rsidR="007E76EE" w:rsidRPr="00E41B06">
        <w:rPr>
          <w:rFonts w:asciiTheme="majorHAnsi" w:hAnsiTheme="majorHAnsi" w:cstheme="majorHAnsi"/>
          <w:sz w:val="20"/>
          <w:szCs w:val="20"/>
        </w:rPr>
        <w:t>daily</w:t>
      </w:r>
      <w:r w:rsidRPr="00E41B06">
        <w:rPr>
          <w:rFonts w:asciiTheme="majorHAnsi" w:hAnsiTheme="majorHAnsi" w:cstheme="majorHAnsi"/>
          <w:sz w:val="20"/>
          <w:szCs w:val="20"/>
        </w:rPr>
        <w:t xml:space="preserve"> with water, antibacterial soap, &amp; disposable handwash towels. </w:t>
      </w:r>
    </w:p>
    <w:p w14:paraId="493BA996" w14:textId="77777777" w:rsidR="00391AD3" w:rsidRPr="00E41B06" w:rsidRDefault="00391AD3" w:rsidP="00E41B06">
      <w:pPr>
        <w:numPr>
          <w:ilvl w:val="0"/>
          <w:numId w:val="25"/>
        </w:numPr>
        <w:ind w:right="11" w:hanging="360"/>
        <w:rPr>
          <w:rFonts w:asciiTheme="majorHAnsi" w:hAnsiTheme="majorHAnsi" w:cstheme="majorHAnsi"/>
          <w:sz w:val="20"/>
          <w:szCs w:val="20"/>
        </w:rPr>
      </w:pPr>
      <w:r w:rsidRPr="00E41B06">
        <w:rPr>
          <w:rFonts w:asciiTheme="majorHAnsi" w:hAnsiTheme="majorHAnsi" w:cstheme="majorHAnsi"/>
          <w:sz w:val="20"/>
          <w:szCs w:val="20"/>
        </w:rPr>
        <w:t xml:space="preserve">Hand sanitizer stations to be available: </w:t>
      </w:r>
    </w:p>
    <w:sdt>
      <w:sdtPr>
        <w:rPr>
          <w:rFonts w:asciiTheme="majorHAnsi" w:hAnsiTheme="majorHAnsi" w:cstheme="majorHAnsi"/>
          <w:i/>
          <w:iCs/>
          <w:color w:val="FF0000"/>
          <w:sz w:val="20"/>
          <w:szCs w:val="20"/>
        </w:rPr>
        <w:id w:val="-1666861906"/>
        <w:placeholder>
          <w:docPart w:val="DefaultPlaceholder_-1854013440"/>
        </w:placeholder>
        <w:text/>
      </w:sdtPr>
      <w:sdtContent>
        <w:p w14:paraId="10E5CCBE" w14:textId="3D396DC0" w:rsidR="00391AD3" w:rsidRPr="007E08F2" w:rsidRDefault="00391AD3" w:rsidP="00E41B06">
          <w:pPr>
            <w:numPr>
              <w:ilvl w:val="2"/>
              <w:numId w:val="26"/>
            </w:numPr>
            <w:spacing w:after="26"/>
            <w:ind w:right="11" w:hanging="360"/>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In the cellar near the field office, </w:t>
          </w:r>
        </w:p>
      </w:sdtContent>
    </w:sdt>
    <w:sdt>
      <w:sdtPr>
        <w:rPr>
          <w:rFonts w:asciiTheme="majorHAnsi" w:hAnsiTheme="majorHAnsi" w:cstheme="majorHAnsi"/>
          <w:i/>
          <w:iCs/>
          <w:color w:val="FF0000"/>
          <w:sz w:val="20"/>
          <w:szCs w:val="20"/>
        </w:rPr>
        <w:id w:val="1249314219"/>
        <w:placeholder>
          <w:docPart w:val="DefaultPlaceholder_-1854013440"/>
        </w:placeholder>
        <w:text/>
      </w:sdtPr>
      <w:sdtContent>
        <w:p w14:paraId="5AEC420E" w14:textId="1B36ED57" w:rsidR="00391AD3" w:rsidRPr="007E08F2" w:rsidRDefault="00391AD3" w:rsidP="00E41B06">
          <w:pPr>
            <w:numPr>
              <w:ilvl w:val="2"/>
              <w:numId w:val="26"/>
            </w:numPr>
            <w:spacing w:after="26"/>
            <w:ind w:right="11" w:hanging="360"/>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On the cellar mezzanine near the existing stair, • On the 1st floor near the existing feature stairs </w:t>
          </w:r>
        </w:p>
      </w:sdtContent>
    </w:sdt>
    <w:sdt>
      <w:sdtPr>
        <w:rPr>
          <w:rFonts w:asciiTheme="majorHAnsi" w:hAnsiTheme="majorHAnsi" w:cstheme="majorHAnsi"/>
          <w:i/>
          <w:iCs/>
          <w:color w:val="FF0000"/>
          <w:sz w:val="20"/>
          <w:szCs w:val="20"/>
        </w:rPr>
        <w:id w:val="1597210483"/>
        <w:placeholder>
          <w:docPart w:val="DefaultPlaceholder_-1854013440"/>
        </w:placeholder>
        <w:text/>
      </w:sdtPr>
      <w:sdtContent>
        <w:p w14:paraId="34AEF34B" w14:textId="688774D5" w:rsidR="00391AD3" w:rsidRPr="007E08F2" w:rsidRDefault="00391AD3" w:rsidP="00E41B06">
          <w:pPr>
            <w:numPr>
              <w:ilvl w:val="2"/>
              <w:numId w:val="26"/>
            </w:numPr>
            <w:spacing w:after="26"/>
            <w:ind w:right="11" w:hanging="360"/>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And on the 2nd floor near the stair tower. </w:t>
          </w:r>
        </w:p>
      </w:sdtContent>
    </w:sdt>
    <w:sdt>
      <w:sdtPr>
        <w:rPr>
          <w:rFonts w:asciiTheme="majorHAnsi" w:hAnsiTheme="majorHAnsi" w:cstheme="majorHAnsi"/>
          <w:i/>
          <w:iCs/>
          <w:color w:val="FF0000"/>
          <w:sz w:val="20"/>
          <w:szCs w:val="20"/>
        </w:rPr>
        <w:id w:val="567088601"/>
        <w:placeholder>
          <w:docPart w:val="DefaultPlaceholder_-1854013440"/>
        </w:placeholder>
        <w:text/>
      </w:sdtPr>
      <w:sdtContent>
        <w:p w14:paraId="5B4BB4A9" w14:textId="3CC77D28" w:rsidR="00391AD3" w:rsidRPr="007E08F2" w:rsidRDefault="00391AD3" w:rsidP="00E41B06">
          <w:pPr>
            <w:numPr>
              <w:ilvl w:val="2"/>
              <w:numId w:val="26"/>
            </w:numPr>
            <w:spacing w:after="26"/>
            <w:ind w:right="11" w:hanging="360"/>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The following areas to be disinfected twice daily: </w:t>
          </w:r>
        </w:p>
      </w:sdtContent>
    </w:sdt>
    <w:sdt>
      <w:sdtPr>
        <w:rPr>
          <w:rFonts w:asciiTheme="majorHAnsi" w:hAnsiTheme="majorHAnsi" w:cstheme="majorHAnsi"/>
          <w:i/>
          <w:iCs/>
          <w:color w:val="FF0000"/>
          <w:sz w:val="20"/>
          <w:szCs w:val="20"/>
        </w:rPr>
        <w:id w:val="900878169"/>
        <w:placeholder>
          <w:docPart w:val="DefaultPlaceholder_-1854013440"/>
        </w:placeholder>
        <w:text/>
      </w:sdtPr>
      <w:sdtContent>
        <w:p w14:paraId="025EA578" w14:textId="7FB9ED82" w:rsidR="00391AD3" w:rsidRPr="007E08F2" w:rsidRDefault="00391AD3" w:rsidP="00E41B06">
          <w:pPr>
            <w:numPr>
              <w:ilvl w:val="3"/>
              <w:numId w:val="46"/>
            </w:numPr>
            <w:spacing w:after="26"/>
            <w:ind w:right="11"/>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Side Entrance (Doors, Hardware, Tables, Chairs, Etc.) </w:t>
          </w:r>
        </w:p>
      </w:sdtContent>
    </w:sdt>
    <w:sdt>
      <w:sdtPr>
        <w:rPr>
          <w:rFonts w:asciiTheme="majorHAnsi" w:hAnsiTheme="majorHAnsi" w:cstheme="majorHAnsi"/>
          <w:i/>
          <w:iCs/>
          <w:color w:val="FF0000"/>
          <w:sz w:val="20"/>
          <w:szCs w:val="20"/>
        </w:rPr>
        <w:id w:val="1261572715"/>
        <w:placeholder>
          <w:docPart w:val="DefaultPlaceholder_-1854013440"/>
        </w:placeholder>
        <w:text/>
      </w:sdtPr>
      <w:sdtContent>
        <w:p w14:paraId="03FE998E" w14:textId="4166F387" w:rsidR="00391AD3" w:rsidRPr="007E08F2" w:rsidRDefault="00391AD3" w:rsidP="00E41B06">
          <w:pPr>
            <w:numPr>
              <w:ilvl w:val="3"/>
              <w:numId w:val="46"/>
            </w:numPr>
            <w:spacing w:after="26"/>
            <w:ind w:right="11"/>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Field Office (Doors, Hardware, Tables, Chairs, Etc.) </w:t>
          </w:r>
        </w:p>
      </w:sdtContent>
    </w:sdt>
    <w:sdt>
      <w:sdtPr>
        <w:rPr>
          <w:rFonts w:asciiTheme="majorHAnsi" w:hAnsiTheme="majorHAnsi" w:cstheme="majorHAnsi"/>
          <w:i/>
          <w:iCs/>
          <w:color w:val="FF0000"/>
          <w:sz w:val="20"/>
          <w:szCs w:val="20"/>
        </w:rPr>
        <w:id w:val="-1647422601"/>
        <w:placeholder>
          <w:docPart w:val="DefaultPlaceholder_-1854013440"/>
        </w:placeholder>
        <w:text/>
      </w:sdtPr>
      <w:sdtContent>
        <w:p w14:paraId="59558F77" w14:textId="483907A9" w:rsidR="00391AD3" w:rsidRPr="007E08F2" w:rsidRDefault="00391AD3" w:rsidP="00E41B06">
          <w:pPr>
            <w:numPr>
              <w:ilvl w:val="3"/>
              <w:numId w:val="46"/>
            </w:numPr>
            <w:spacing w:after="26"/>
            <w:ind w:right="11"/>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Temp Toilets </w:t>
          </w:r>
        </w:p>
      </w:sdtContent>
    </w:sdt>
    <w:sdt>
      <w:sdtPr>
        <w:rPr>
          <w:rFonts w:asciiTheme="majorHAnsi" w:hAnsiTheme="majorHAnsi" w:cstheme="majorHAnsi"/>
          <w:i/>
          <w:iCs/>
          <w:color w:val="FF0000"/>
          <w:sz w:val="20"/>
          <w:szCs w:val="20"/>
        </w:rPr>
        <w:id w:val="906340351"/>
        <w:placeholder>
          <w:docPart w:val="DefaultPlaceholder_-1854013440"/>
        </w:placeholder>
        <w:text/>
      </w:sdtPr>
      <w:sdtContent>
        <w:p w14:paraId="426D9F83" w14:textId="1ABB3591" w:rsidR="00391AD3" w:rsidRPr="007E08F2" w:rsidRDefault="00391AD3" w:rsidP="00E41B06">
          <w:pPr>
            <w:numPr>
              <w:ilvl w:val="3"/>
              <w:numId w:val="46"/>
            </w:numPr>
            <w:spacing w:after="26"/>
            <w:ind w:right="11"/>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Hand Washing Stations </w:t>
          </w:r>
        </w:p>
      </w:sdtContent>
    </w:sdt>
    <w:sdt>
      <w:sdtPr>
        <w:rPr>
          <w:rFonts w:asciiTheme="majorHAnsi" w:hAnsiTheme="majorHAnsi" w:cstheme="majorHAnsi"/>
          <w:i/>
          <w:iCs/>
          <w:color w:val="FF0000"/>
          <w:sz w:val="20"/>
          <w:szCs w:val="20"/>
        </w:rPr>
        <w:id w:val="2109307307"/>
        <w:placeholder>
          <w:docPart w:val="DefaultPlaceholder_-1854013440"/>
        </w:placeholder>
        <w:text/>
      </w:sdtPr>
      <w:sdtContent>
        <w:p w14:paraId="028D469A" w14:textId="11352519" w:rsidR="00391AD3" w:rsidRPr="007E08F2" w:rsidRDefault="00391AD3" w:rsidP="00E41B06">
          <w:pPr>
            <w:numPr>
              <w:ilvl w:val="3"/>
              <w:numId w:val="46"/>
            </w:numPr>
            <w:spacing w:after="26"/>
            <w:ind w:right="11"/>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Hand Sanitizer Stations </w:t>
          </w:r>
        </w:p>
      </w:sdtContent>
    </w:sdt>
    <w:sdt>
      <w:sdtPr>
        <w:rPr>
          <w:rFonts w:asciiTheme="majorHAnsi" w:hAnsiTheme="majorHAnsi" w:cstheme="majorHAnsi"/>
          <w:i/>
          <w:iCs/>
          <w:color w:val="FF0000"/>
          <w:sz w:val="20"/>
          <w:szCs w:val="20"/>
        </w:rPr>
        <w:id w:val="142168006"/>
        <w:placeholder>
          <w:docPart w:val="DefaultPlaceholder_-1854013440"/>
        </w:placeholder>
        <w:text/>
      </w:sdtPr>
      <w:sdtContent>
        <w:p w14:paraId="00DA258A" w14:textId="6AEF953A" w:rsidR="00391AD3" w:rsidRPr="007E08F2" w:rsidRDefault="00391AD3" w:rsidP="00E41B06">
          <w:pPr>
            <w:numPr>
              <w:ilvl w:val="3"/>
              <w:numId w:val="46"/>
            </w:numPr>
            <w:spacing w:after="26"/>
            <w:ind w:right="11"/>
            <w:rPr>
              <w:rFonts w:asciiTheme="majorHAnsi" w:hAnsiTheme="majorHAnsi" w:cstheme="majorHAnsi"/>
              <w:i/>
              <w:iCs/>
              <w:color w:val="FF0000"/>
              <w:sz w:val="20"/>
              <w:szCs w:val="20"/>
            </w:rPr>
          </w:pPr>
          <w:r w:rsidRPr="007E08F2">
            <w:rPr>
              <w:rFonts w:asciiTheme="majorHAnsi" w:hAnsiTheme="majorHAnsi" w:cstheme="majorHAnsi"/>
              <w:i/>
              <w:iCs/>
              <w:color w:val="FF0000"/>
              <w:sz w:val="20"/>
              <w:szCs w:val="20"/>
            </w:rPr>
            <w:t xml:space="preserve">All Railings </w:t>
          </w:r>
        </w:p>
      </w:sdtContent>
    </w:sdt>
    <w:p w14:paraId="4BDEDD53" w14:textId="77777777" w:rsidR="00391AD3" w:rsidRPr="00824689" w:rsidRDefault="00391AD3" w:rsidP="00391AD3">
      <w:pPr>
        <w:numPr>
          <w:ilvl w:val="0"/>
          <w:numId w:val="27"/>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The following cleaning and disinfecting protocol will serve as a guide for </w:t>
      </w:r>
      <w:r w:rsidRPr="00824689">
        <w:rPr>
          <w:rFonts w:asciiTheme="majorHAnsi" w:hAnsiTheme="majorHAnsi" w:cstheme="majorHAnsi"/>
          <w:b/>
          <w:sz w:val="20"/>
          <w:szCs w:val="20"/>
        </w:rPr>
        <w:t>trades</w:t>
      </w:r>
      <w:r w:rsidRPr="00824689">
        <w:rPr>
          <w:rFonts w:asciiTheme="majorHAnsi" w:hAnsiTheme="majorHAnsi" w:cstheme="majorHAnsi"/>
          <w:sz w:val="20"/>
          <w:szCs w:val="20"/>
        </w:rPr>
        <w:t xml:space="preserve"> for cleaning and disinfecting commonly touched surfaces and shared areas. Establish formal procedure and responsibility to accomplish and maintain these practices. </w:t>
      </w:r>
    </w:p>
    <w:p w14:paraId="3CE03DEF" w14:textId="790F2EA9"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These areas include but are not limited </w:t>
      </w:r>
      <w:r w:rsidR="007E76EE" w:rsidRPr="00824689">
        <w:rPr>
          <w:rFonts w:asciiTheme="majorHAnsi" w:hAnsiTheme="majorHAnsi" w:cstheme="majorHAnsi"/>
          <w:sz w:val="20"/>
          <w:szCs w:val="20"/>
        </w:rPr>
        <w:t>to</w:t>
      </w:r>
      <w:r w:rsidRPr="00824689">
        <w:rPr>
          <w:rFonts w:asciiTheme="majorHAnsi" w:hAnsiTheme="majorHAnsi" w:cstheme="majorHAnsi"/>
          <w:sz w:val="20"/>
          <w:szCs w:val="20"/>
        </w:rPr>
        <w:t xml:space="preserve"> break/lunch areas, touch surfaces on microwave, coffee machine, refrigerators, doorknobs, gang boxes, ladders, tools, lifts, joysticks, controls, steering wheels, etc. </w:t>
      </w:r>
    </w:p>
    <w:p w14:paraId="01B4D9D0" w14:textId="77777777"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Equipment operators will be directed to disinfect interior surfaces of all shared equipment before/after use. </w:t>
      </w:r>
    </w:p>
    <w:p w14:paraId="54A41F3C" w14:textId="77777777" w:rsidR="00373398"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Workers will be encouraged to bring their own food to the jobsite to minimize exposure.</w:t>
      </w:r>
    </w:p>
    <w:p w14:paraId="3D772A63" w14:textId="56995D7B"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Work breaks are to be conducted in large open spaces. Break times can be staggered if required to maintain proper social distancing.   </w:t>
      </w:r>
    </w:p>
    <w:p w14:paraId="1FA1F58D" w14:textId="7A45FB00" w:rsidR="00391AD3" w:rsidRPr="00824689" w:rsidRDefault="00373398"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S</w:t>
      </w:r>
      <w:r w:rsidR="00391AD3" w:rsidRPr="00824689">
        <w:rPr>
          <w:rFonts w:asciiTheme="majorHAnsi" w:hAnsiTheme="majorHAnsi" w:cstheme="majorHAnsi"/>
          <w:sz w:val="20"/>
          <w:szCs w:val="20"/>
        </w:rPr>
        <w:t xml:space="preserve">mall spaces and use of these areas should be staggered to avoid crowding.  </w:t>
      </w:r>
    </w:p>
    <w:p w14:paraId="340DD7CD" w14:textId="07CE6A13" w:rsidR="00373398" w:rsidRPr="00E41B06"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This cleaning and disinfection procedure is to be used for routine cleaning and disinfecting (this is NOT the protocol to follow when disinfecting for a known or suspected case of COVID-19). </w:t>
      </w:r>
    </w:p>
    <w:p w14:paraId="2355F70B" w14:textId="0DDEB68C" w:rsidR="00391AD3" w:rsidRPr="00824689" w:rsidRDefault="00391AD3" w:rsidP="00391AD3">
      <w:pPr>
        <w:numPr>
          <w:ilvl w:val="0"/>
          <w:numId w:val="27"/>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Cleaning and disinfecting should be performed on a regular basis for to maintain routine cleaning of the above-mentioned areas.  </w:t>
      </w:r>
    </w:p>
    <w:p w14:paraId="33F32C26" w14:textId="77777777"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In the event of a suspected or confirmed case of COVID-19, a third party environmental or specialty cleaning contractor should be used.  The third party will determine the best work methods, protocol, and plan for the scope of work to be performed. For routine cleaning use the protocol outlined below. </w:t>
      </w:r>
    </w:p>
    <w:p w14:paraId="12F18EC4" w14:textId="77777777" w:rsidR="00391AD3" w:rsidRPr="00824689" w:rsidRDefault="00391AD3" w:rsidP="00391AD3">
      <w:pPr>
        <w:numPr>
          <w:ilvl w:val="0"/>
          <w:numId w:val="27"/>
        </w:numPr>
        <w:spacing w:after="31"/>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Cleaning and Disinfecting Materials </w:t>
      </w:r>
      <w:r w:rsidRPr="00824689">
        <w:rPr>
          <w:rFonts w:asciiTheme="majorHAnsi" w:eastAsia="Wingdings" w:hAnsiTheme="majorHAnsi" w:cstheme="majorHAnsi"/>
          <w:sz w:val="20"/>
          <w:szCs w:val="20"/>
        </w:rPr>
        <w:t>§</w:t>
      </w:r>
      <w:r w:rsidRPr="00824689">
        <w:rPr>
          <w:rFonts w:asciiTheme="majorHAnsi" w:eastAsia="Arial" w:hAnsiTheme="majorHAnsi" w:cstheme="majorHAnsi"/>
          <w:sz w:val="20"/>
          <w:szCs w:val="20"/>
        </w:rPr>
        <w:t xml:space="preserve"> </w:t>
      </w:r>
      <w:r w:rsidRPr="00824689">
        <w:rPr>
          <w:rFonts w:asciiTheme="majorHAnsi" w:hAnsiTheme="majorHAnsi" w:cstheme="majorHAnsi"/>
          <w:sz w:val="20"/>
          <w:szCs w:val="20"/>
        </w:rPr>
        <w:t xml:space="preserve">Cleaning solutions: </w:t>
      </w:r>
    </w:p>
    <w:p w14:paraId="57FEAA53" w14:textId="529C7748"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Multi Surface Cleaning Products (examples: Purell or Clorox Multi Surface Spray, etc.) </w:t>
      </w:r>
    </w:p>
    <w:p w14:paraId="5FD92A09" w14:textId="77777777"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Soap and water </w:t>
      </w:r>
    </w:p>
    <w:p w14:paraId="292E8D16" w14:textId="77777777" w:rsidR="00391AD3" w:rsidRPr="00824689" w:rsidRDefault="00391AD3" w:rsidP="00391AD3">
      <w:pPr>
        <w:numPr>
          <w:ilvl w:val="0"/>
          <w:numId w:val="27"/>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Disinfecting solutions: </w:t>
      </w:r>
    </w:p>
    <w:p w14:paraId="79E75B75" w14:textId="6EC4C3AB"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Alcohol solutions with at least </w:t>
      </w:r>
      <w:r w:rsidR="00373398" w:rsidRPr="00824689">
        <w:rPr>
          <w:rFonts w:asciiTheme="majorHAnsi" w:hAnsiTheme="majorHAnsi" w:cstheme="majorHAnsi"/>
          <w:sz w:val="20"/>
          <w:szCs w:val="20"/>
        </w:rPr>
        <w:t>6</w:t>
      </w:r>
      <w:r w:rsidRPr="00824689">
        <w:rPr>
          <w:rFonts w:asciiTheme="majorHAnsi" w:hAnsiTheme="majorHAnsi" w:cstheme="majorHAnsi"/>
          <w:sz w:val="20"/>
          <w:szCs w:val="20"/>
        </w:rPr>
        <w:t xml:space="preserve">0% alcohol </w:t>
      </w:r>
    </w:p>
    <w:p w14:paraId="3BAC88DF" w14:textId="77777777" w:rsidR="00391AD3" w:rsidRPr="00824689" w:rsidRDefault="00391AD3" w:rsidP="00E41B06">
      <w:pPr>
        <w:numPr>
          <w:ilvl w:val="0"/>
          <w:numId w:val="25"/>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Bleach solution diluted with water </w:t>
      </w:r>
    </w:p>
    <w:p w14:paraId="650BA61B" w14:textId="77777777" w:rsidR="00391AD3" w:rsidRPr="00824689" w:rsidRDefault="00391AD3" w:rsidP="00391AD3">
      <w:pPr>
        <w:numPr>
          <w:ilvl w:val="0"/>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Personal Protective Equipment (PPE) for cleaning: </w:t>
      </w:r>
    </w:p>
    <w:p w14:paraId="0AF04483" w14:textId="7BBCD234" w:rsidR="00391AD3" w:rsidRPr="00824689" w:rsidRDefault="00391AD3" w:rsidP="00391AD3">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Nitrile gloves </w:t>
      </w:r>
      <w:r w:rsidR="00E1246E" w:rsidRPr="00824689">
        <w:rPr>
          <w:rFonts w:asciiTheme="majorHAnsi" w:hAnsiTheme="majorHAnsi" w:cstheme="majorHAnsi"/>
          <w:sz w:val="20"/>
          <w:szCs w:val="20"/>
        </w:rPr>
        <w:t>(recommended)</w:t>
      </w:r>
    </w:p>
    <w:p w14:paraId="3E80FBE1" w14:textId="743B6101" w:rsidR="00391AD3" w:rsidRPr="00824689" w:rsidRDefault="00373398" w:rsidP="00391AD3">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K</w:t>
      </w:r>
      <w:r w:rsidR="00391AD3" w:rsidRPr="00824689">
        <w:rPr>
          <w:rFonts w:asciiTheme="majorHAnsi" w:hAnsiTheme="majorHAnsi" w:cstheme="majorHAnsi"/>
          <w:sz w:val="20"/>
          <w:szCs w:val="20"/>
        </w:rPr>
        <w:t xml:space="preserve">N95 mask </w:t>
      </w:r>
      <w:r w:rsidR="00E1246E" w:rsidRPr="00824689">
        <w:rPr>
          <w:rFonts w:asciiTheme="majorHAnsi" w:hAnsiTheme="majorHAnsi" w:cstheme="majorHAnsi"/>
          <w:sz w:val="20"/>
          <w:szCs w:val="20"/>
        </w:rPr>
        <w:t xml:space="preserve">or equivalent </w:t>
      </w:r>
    </w:p>
    <w:p w14:paraId="754BB99B" w14:textId="77777777" w:rsidR="00391AD3" w:rsidRPr="00824689" w:rsidRDefault="00391AD3" w:rsidP="00391AD3">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Safety glasses </w:t>
      </w:r>
    </w:p>
    <w:p w14:paraId="751C6B76" w14:textId="77777777" w:rsidR="00391AD3" w:rsidRPr="00824689" w:rsidRDefault="00391AD3" w:rsidP="00391AD3">
      <w:pPr>
        <w:numPr>
          <w:ilvl w:val="1"/>
          <w:numId w:val="28"/>
        </w:numPr>
        <w:spacing w:after="25"/>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Optional routine cleaning protective clothing: Tyvek type coveralls or gowns </w:t>
      </w:r>
    </w:p>
    <w:p w14:paraId="5E538D52" w14:textId="77777777" w:rsidR="00391AD3" w:rsidRPr="00824689" w:rsidRDefault="00391AD3" w:rsidP="00391AD3">
      <w:pPr>
        <w:numPr>
          <w:ilvl w:val="0"/>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Following cleaning procedure, follow the below steps: </w:t>
      </w:r>
    </w:p>
    <w:p w14:paraId="46615B94" w14:textId="77777777" w:rsidR="00391AD3" w:rsidRPr="00824689" w:rsidRDefault="00391AD3" w:rsidP="00391AD3">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Remove all PPE, wash hands immediately with soap and water for at least 20 seconds. </w:t>
      </w:r>
    </w:p>
    <w:p w14:paraId="72E7F63A" w14:textId="77777777" w:rsidR="00373398" w:rsidRPr="00824689" w:rsidRDefault="00391AD3" w:rsidP="00391AD3">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Remove and dispose of gloves. Do not touch outside of gloves. </w:t>
      </w:r>
    </w:p>
    <w:p w14:paraId="7CF86FE7" w14:textId="627A9301" w:rsidR="00391AD3" w:rsidRPr="00824689" w:rsidRDefault="00391AD3" w:rsidP="00E41B06">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Remove mask without touching outside or front.   </w:t>
      </w:r>
    </w:p>
    <w:p w14:paraId="01EB81B0" w14:textId="77777777" w:rsidR="00373398" w:rsidRPr="00824689" w:rsidRDefault="00391AD3" w:rsidP="00391AD3">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Remove glasses and clean thoroughly with soap and water or alcohol-based wipe or cleaning solution. </w:t>
      </w:r>
    </w:p>
    <w:p w14:paraId="3E81E42E" w14:textId="5BFF1723" w:rsidR="00373398" w:rsidRPr="00824689" w:rsidRDefault="00391AD3" w:rsidP="00E41B06">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Remove protective clothing without touching outside of garment and turn garment inside out before disposal. </w:t>
      </w:r>
    </w:p>
    <w:p w14:paraId="61E9EDF9" w14:textId="5A85A95E" w:rsidR="00391AD3" w:rsidRPr="00824689" w:rsidRDefault="00391AD3" w:rsidP="00E41B06">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Discard all non-reusable PPE in trash receptacle. </w:t>
      </w:r>
    </w:p>
    <w:p w14:paraId="665B4970" w14:textId="77777777" w:rsidR="00391AD3" w:rsidRPr="00824689" w:rsidRDefault="00391AD3" w:rsidP="00391AD3">
      <w:pPr>
        <w:numPr>
          <w:ilvl w:val="0"/>
          <w:numId w:val="28"/>
        </w:numPr>
        <w:spacing w:after="0" w:line="256" w:lineRule="auto"/>
        <w:ind w:right="11" w:hanging="360"/>
        <w:rPr>
          <w:rFonts w:asciiTheme="majorHAnsi" w:hAnsiTheme="majorHAnsi" w:cstheme="majorHAnsi"/>
          <w:sz w:val="20"/>
          <w:szCs w:val="20"/>
        </w:rPr>
      </w:pPr>
      <w:r w:rsidRPr="00824689">
        <w:rPr>
          <w:rFonts w:asciiTheme="majorHAnsi" w:hAnsiTheme="majorHAnsi" w:cstheme="majorHAnsi"/>
          <w:b/>
          <w:sz w:val="20"/>
          <w:szCs w:val="20"/>
          <w:u w:val="single" w:color="000000"/>
        </w:rPr>
        <w:t>Site Communication Protocol:</w:t>
      </w:r>
      <w:r w:rsidRPr="00824689">
        <w:rPr>
          <w:rFonts w:asciiTheme="majorHAnsi" w:hAnsiTheme="majorHAnsi" w:cstheme="majorHAnsi"/>
          <w:b/>
          <w:sz w:val="20"/>
          <w:szCs w:val="20"/>
        </w:rPr>
        <w:t xml:space="preserve"> </w:t>
      </w:r>
    </w:p>
    <w:p w14:paraId="110015EF" w14:textId="5D00171D" w:rsidR="00373398" w:rsidRPr="00824689" w:rsidRDefault="00391AD3" w:rsidP="00E41B06">
      <w:pPr>
        <w:ind w:left="720"/>
        <w:rPr>
          <w:rFonts w:asciiTheme="majorHAnsi" w:hAnsiTheme="majorHAnsi" w:cstheme="majorHAnsi"/>
          <w:sz w:val="20"/>
          <w:szCs w:val="20"/>
        </w:rPr>
      </w:pPr>
      <w:r w:rsidRPr="00824689">
        <w:rPr>
          <w:rFonts w:asciiTheme="majorHAnsi" w:hAnsiTheme="majorHAnsi" w:cstheme="majorHAnsi"/>
          <w:sz w:val="20"/>
          <w:szCs w:val="20"/>
        </w:rPr>
        <w:t xml:space="preserve">Upon identifying an individual that seems “other than of normal </w:t>
      </w:r>
      <w:r w:rsidR="007E76EE" w:rsidRPr="00824689">
        <w:rPr>
          <w:rFonts w:asciiTheme="majorHAnsi" w:hAnsiTheme="majorHAnsi" w:cstheme="majorHAnsi"/>
          <w:sz w:val="20"/>
          <w:szCs w:val="20"/>
        </w:rPr>
        <w:t>health” DCC</w:t>
      </w:r>
      <w:r w:rsidR="00373398" w:rsidRPr="00824689">
        <w:rPr>
          <w:rFonts w:asciiTheme="majorHAnsi" w:hAnsiTheme="majorHAnsi" w:cstheme="majorHAnsi"/>
          <w:sz w:val="20"/>
          <w:szCs w:val="20"/>
        </w:rPr>
        <w:t xml:space="preserve"> </w:t>
      </w:r>
      <w:r w:rsidRPr="00824689">
        <w:rPr>
          <w:rFonts w:asciiTheme="majorHAnsi" w:hAnsiTheme="majorHAnsi" w:cstheme="majorHAnsi"/>
          <w:sz w:val="20"/>
          <w:szCs w:val="20"/>
        </w:rPr>
        <w:t xml:space="preserve">field staff to verify that worker immediately exits the building along with any individuals that may have had close contact with this individual. A detailed report to be </w:t>
      </w:r>
      <w:r w:rsidRPr="00824689">
        <w:rPr>
          <w:rFonts w:asciiTheme="majorHAnsi" w:hAnsiTheme="majorHAnsi" w:cstheme="majorHAnsi"/>
          <w:sz w:val="20"/>
          <w:szCs w:val="20"/>
        </w:rPr>
        <w:lastRenderedPageBreak/>
        <w:t xml:space="preserve">filed, communication with </w:t>
      </w:r>
      <w:r w:rsidR="00373398" w:rsidRPr="00824689">
        <w:rPr>
          <w:rFonts w:asciiTheme="majorHAnsi" w:hAnsiTheme="majorHAnsi" w:cstheme="majorHAnsi"/>
          <w:sz w:val="20"/>
          <w:szCs w:val="20"/>
        </w:rPr>
        <w:t xml:space="preserve">Project team, </w:t>
      </w:r>
      <w:r w:rsidR="007E76EE" w:rsidRPr="00824689">
        <w:rPr>
          <w:rFonts w:asciiTheme="majorHAnsi" w:hAnsiTheme="majorHAnsi" w:cstheme="majorHAnsi"/>
          <w:sz w:val="20"/>
          <w:szCs w:val="20"/>
        </w:rPr>
        <w:t>FOM, CSO</w:t>
      </w:r>
      <w:r w:rsidR="00373398" w:rsidRPr="00824689">
        <w:rPr>
          <w:rFonts w:asciiTheme="majorHAnsi" w:hAnsiTheme="majorHAnsi" w:cstheme="majorHAnsi"/>
          <w:sz w:val="20"/>
          <w:szCs w:val="20"/>
        </w:rPr>
        <w:t>, HR,</w:t>
      </w:r>
      <w:r w:rsidRPr="00824689">
        <w:rPr>
          <w:rFonts w:asciiTheme="majorHAnsi" w:hAnsiTheme="majorHAnsi" w:cstheme="majorHAnsi"/>
          <w:sz w:val="20"/>
          <w:szCs w:val="20"/>
        </w:rPr>
        <w:t xml:space="preserve"> </w:t>
      </w:r>
      <w:r w:rsidR="00373398" w:rsidRPr="00824689">
        <w:rPr>
          <w:rFonts w:asciiTheme="majorHAnsi" w:hAnsiTheme="majorHAnsi" w:cstheme="majorHAnsi"/>
          <w:sz w:val="20"/>
          <w:szCs w:val="20"/>
        </w:rPr>
        <w:t xml:space="preserve">Client </w:t>
      </w:r>
      <w:r w:rsidRPr="00824689">
        <w:rPr>
          <w:rFonts w:asciiTheme="majorHAnsi" w:hAnsiTheme="majorHAnsi" w:cstheme="majorHAnsi"/>
          <w:sz w:val="20"/>
          <w:szCs w:val="20"/>
        </w:rPr>
        <w:t xml:space="preserve">&amp; owner of subcontractor to be notified of sick/infected employee.  </w:t>
      </w:r>
    </w:p>
    <w:p w14:paraId="3483FE7E" w14:textId="3FBCB3D9" w:rsidR="008373C4" w:rsidRPr="00824689" w:rsidRDefault="00391AD3" w:rsidP="00E41B06">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In the event of a possible exposure to a COVID-19 person or someone that was in contact with a presumed positive COVID-19 person, Follow </w:t>
      </w:r>
      <w:r w:rsidR="00373398" w:rsidRPr="00824689">
        <w:rPr>
          <w:rFonts w:asciiTheme="majorHAnsi" w:hAnsiTheme="majorHAnsi" w:cstheme="majorHAnsi"/>
          <w:sz w:val="20"/>
          <w:szCs w:val="20"/>
        </w:rPr>
        <w:t>DCC</w:t>
      </w:r>
      <w:r w:rsidRPr="00824689">
        <w:rPr>
          <w:rFonts w:asciiTheme="majorHAnsi" w:hAnsiTheme="majorHAnsi" w:cstheme="majorHAnsi"/>
          <w:sz w:val="20"/>
          <w:szCs w:val="20"/>
        </w:rPr>
        <w:t xml:space="preserve"> </w:t>
      </w:r>
      <w:r w:rsidR="00373398" w:rsidRPr="00824689">
        <w:rPr>
          <w:rFonts w:asciiTheme="majorHAnsi" w:hAnsiTheme="majorHAnsi" w:cstheme="majorHAnsi"/>
          <w:sz w:val="20"/>
          <w:szCs w:val="20"/>
        </w:rPr>
        <w:t>Flowchart</w:t>
      </w:r>
      <w:r w:rsidRPr="00824689">
        <w:rPr>
          <w:rFonts w:asciiTheme="majorHAnsi" w:hAnsiTheme="majorHAnsi" w:cstheme="majorHAnsi"/>
          <w:sz w:val="20"/>
          <w:szCs w:val="20"/>
        </w:rPr>
        <w:t xml:space="preserve"> (</w:t>
      </w:r>
      <w:r w:rsidR="00E1246E" w:rsidRPr="00824689">
        <w:rPr>
          <w:rFonts w:asciiTheme="majorHAnsi" w:hAnsiTheme="majorHAnsi" w:cstheme="majorHAnsi"/>
          <w:sz w:val="20"/>
          <w:szCs w:val="20"/>
        </w:rPr>
        <w:t>page 14</w:t>
      </w:r>
      <w:r w:rsidRPr="00824689">
        <w:rPr>
          <w:rFonts w:asciiTheme="majorHAnsi" w:hAnsiTheme="majorHAnsi" w:cstheme="majorHAnsi"/>
          <w:sz w:val="20"/>
          <w:szCs w:val="20"/>
        </w:rPr>
        <w:t xml:space="preserve">) which was created based off CDC guidelines. </w:t>
      </w:r>
    </w:p>
    <w:p w14:paraId="5ADFF4B6" w14:textId="6624959F" w:rsidR="003A4466" w:rsidRPr="00E41B06" w:rsidRDefault="00391AD3" w:rsidP="00E41B06">
      <w:pPr>
        <w:numPr>
          <w:ilvl w:val="1"/>
          <w:numId w:val="28"/>
        </w:numPr>
        <w:ind w:right="11" w:hanging="360"/>
        <w:rPr>
          <w:rFonts w:asciiTheme="majorHAnsi" w:hAnsiTheme="majorHAnsi" w:cstheme="majorHAnsi"/>
          <w:sz w:val="20"/>
          <w:szCs w:val="20"/>
        </w:rPr>
      </w:pPr>
      <w:r w:rsidRPr="00824689">
        <w:rPr>
          <w:rFonts w:asciiTheme="majorHAnsi" w:hAnsiTheme="majorHAnsi" w:cstheme="majorHAnsi"/>
          <w:sz w:val="20"/>
          <w:szCs w:val="20"/>
        </w:rPr>
        <w:t xml:space="preserve">Superintendents to walk around and verify that the building is clear of any workers not adhering to protocols. </w:t>
      </w:r>
    </w:p>
    <w:p w14:paraId="2B6A7364" w14:textId="2DD994DA" w:rsidR="003A4466" w:rsidRPr="00824689" w:rsidRDefault="003A4466" w:rsidP="00373398">
      <w:pPr>
        <w:ind w:left="1440" w:firstLine="0"/>
        <w:rPr>
          <w:rFonts w:asciiTheme="majorHAnsi" w:hAnsiTheme="majorHAnsi" w:cstheme="majorHAnsi"/>
          <w:sz w:val="20"/>
          <w:szCs w:val="20"/>
        </w:rPr>
      </w:pPr>
    </w:p>
    <w:p w14:paraId="4846C8C6" w14:textId="48199A6A" w:rsidR="003A4466" w:rsidRPr="00824689" w:rsidRDefault="002C357E" w:rsidP="003A4466">
      <w:pPr>
        <w:pStyle w:val="Heading1"/>
        <w:ind w:left="-3"/>
        <w:rPr>
          <w:rFonts w:asciiTheme="majorHAnsi" w:hAnsiTheme="majorHAnsi" w:cstheme="majorHAnsi"/>
          <w:color w:val="4472C4" w:themeColor="accent1"/>
          <w:sz w:val="20"/>
          <w:szCs w:val="20"/>
        </w:rPr>
      </w:pPr>
      <w:bookmarkStart w:id="18" w:name="_Toc44503077"/>
      <w:r w:rsidRPr="00824689">
        <w:rPr>
          <w:rFonts w:asciiTheme="majorHAnsi" w:hAnsiTheme="majorHAnsi" w:cstheme="majorHAnsi"/>
          <w:color w:val="4472C4" w:themeColor="accent1"/>
          <w:sz w:val="20"/>
          <w:szCs w:val="20"/>
        </w:rPr>
        <w:t xml:space="preserve">Raken Safety Survey </w:t>
      </w:r>
      <w:r w:rsidR="008B431E" w:rsidRPr="00824689">
        <w:rPr>
          <w:rFonts w:asciiTheme="majorHAnsi" w:hAnsiTheme="majorHAnsi" w:cstheme="majorHAnsi"/>
          <w:color w:val="4472C4" w:themeColor="accent1"/>
          <w:sz w:val="20"/>
          <w:szCs w:val="20"/>
        </w:rPr>
        <w:t>Addendum</w:t>
      </w:r>
      <w:bookmarkEnd w:id="18"/>
      <w:r w:rsidRPr="00824689">
        <w:rPr>
          <w:rFonts w:asciiTheme="majorHAnsi" w:hAnsiTheme="majorHAnsi" w:cstheme="majorHAnsi"/>
          <w:color w:val="4472C4" w:themeColor="accent1"/>
          <w:sz w:val="20"/>
          <w:szCs w:val="20"/>
        </w:rPr>
        <w:t xml:space="preserve"> </w:t>
      </w:r>
    </w:p>
    <w:p w14:paraId="5E911EEE" w14:textId="77777777" w:rsidR="003A4466" w:rsidRPr="00824689" w:rsidRDefault="003A4466" w:rsidP="003A4466">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031E004E" w14:textId="61DC2AB8" w:rsidR="003A4466" w:rsidRPr="00824689" w:rsidRDefault="003A4466" w:rsidP="003A4466">
      <w:pPr>
        <w:ind w:right="11"/>
        <w:rPr>
          <w:rFonts w:asciiTheme="majorHAnsi" w:hAnsiTheme="majorHAnsi" w:cstheme="majorHAnsi"/>
          <w:sz w:val="20"/>
          <w:szCs w:val="20"/>
        </w:rPr>
      </w:pPr>
      <w:r w:rsidRPr="00824689">
        <w:rPr>
          <w:rFonts w:asciiTheme="majorHAnsi" w:hAnsiTheme="majorHAnsi" w:cstheme="majorHAnsi"/>
          <w:sz w:val="20"/>
          <w:szCs w:val="20"/>
        </w:rPr>
        <w:t xml:space="preserve">The following questions will be added to the Raken Daily Safety survey completed by each DCC Superintendent. </w:t>
      </w:r>
    </w:p>
    <w:p w14:paraId="2B562815" w14:textId="5C40739C" w:rsidR="003A4466" w:rsidRPr="00824689" w:rsidRDefault="003A4466" w:rsidP="003A4466">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2FA01452" w14:textId="77EC6A3C" w:rsidR="002C357E" w:rsidRPr="00824689" w:rsidRDefault="002C357E" w:rsidP="003A4466">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Yes                 No                  Comments</w:t>
      </w:r>
    </w:p>
    <w:tbl>
      <w:tblPr>
        <w:tblStyle w:val="TableGrid0"/>
        <w:tblW w:w="10877" w:type="dxa"/>
        <w:tblInd w:w="0" w:type="dxa"/>
        <w:tblCellMar>
          <w:top w:w="72" w:type="dxa"/>
          <w:left w:w="5" w:type="dxa"/>
          <w:right w:w="34" w:type="dxa"/>
        </w:tblCellMar>
        <w:tblLook w:val="04A0" w:firstRow="1" w:lastRow="0" w:firstColumn="1" w:lastColumn="0" w:noHBand="0" w:noVBand="1"/>
      </w:tblPr>
      <w:tblGrid>
        <w:gridCol w:w="6276"/>
        <w:gridCol w:w="1046"/>
        <w:gridCol w:w="1151"/>
        <w:gridCol w:w="2404"/>
      </w:tblGrid>
      <w:tr w:rsidR="002C357E" w:rsidRPr="00824689" w14:paraId="1730858A" w14:textId="77777777" w:rsidTr="00F64CEB">
        <w:trPr>
          <w:trHeight w:val="334"/>
        </w:trPr>
        <w:tc>
          <w:tcPr>
            <w:tcW w:w="6276" w:type="dxa"/>
            <w:tcBorders>
              <w:top w:val="single" w:sz="4" w:space="0" w:color="000000"/>
              <w:left w:val="single" w:sz="4" w:space="0" w:color="000000"/>
              <w:bottom w:val="single" w:sz="4" w:space="0" w:color="000000"/>
              <w:right w:val="single" w:sz="4" w:space="0" w:color="000000"/>
            </w:tcBorders>
          </w:tcPr>
          <w:p w14:paraId="252129D9"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COVID-19 signage posted throughout site </w:t>
            </w:r>
          </w:p>
        </w:tc>
        <w:tc>
          <w:tcPr>
            <w:tcW w:w="1046" w:type="dxa"/>
            <w:tcBorders>
              <w:top w:val="single" w:sz="4" w:space="0" w:color="000000"/>
              <w:left w:val="single" w:sz="4" w:space="0" w:color="000000"/>
              <w:bottom w:val="single" w:sz="4" w:space="0" w:color="000000"/>
              <w:right w:val="single" w:sz="4" w:space="0" w:color="000000"/>
            </w:tcBorders>
          </w:tcPr>
          <w:p w14:paraId="044F2EC5"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CC1F33C"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679D436C"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635787D0" w14:textId="77777777" w:rsidTr="00F64CEB">
        <w:trPr>
          <w:trHeight w:val="571"/>
        </w:trPr>
        <w:tc>
          <w:tcPr>
            <w:tcW w:w="6276" w:type="dxa"/>
            <w:tcBorders>
              <w:top w:val="single" w:sz="4" w:space="0" w:color="000000"/>
              <w:left w:val="single" w:sz="4" w:space="0" w:color="000000"/>
              <w:bottom w:val="single" w:sz="4" w:space="0" w:color="000000"/>
              <w:right w:val="single" w:sz="4" w:space="0" w:color="000000"/>
            </w:tcBorders>
          </w:tcPr>
          <w:p w14:paraId="3B7FC9E9"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Hand washing stations available and soap 6’ apart </w:t>
            </w:r>
          </w:p>
        </w:tc>
        <w:tc>
          <w:tcPr>
            <w:tcW w:w="1046" w:type="dxa"/>
            <w:tcBorders>
              <w:top w:val="single" w:sz="4" w:space="0" w:color="000000"/>
              <w:left w:val="single" w:sz="4" w:space="0" w:color="000000"/>
              <w:bottom w:val="single" w:sz="4" w:space="0" w:color="000000"/>
              <w:right w:val="single" w:sz="4" w:space="0" w:color="000000"/>
            </w:tcBorders>
          </w:tcPr>
          <w:p w14:paraId="3071D420"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9E3995B"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4B7F07B5"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7B3E92B2" w14:textId="77777777" w:rsidTr="00F64CEB">
        <w:trPr>
          <w:trHeight w:val="574"/>
        </w:trPr>
        <w:tc>
          <w:tcPr>
            <w:tcW w:w="6276" w:type="dxa"/>
            <w:tcBorders>
              <w:top w:val="single" w:sz="4" w:space="0" w:color="000000"/>
              <w:left w:val="single" w:sz="4" w:space="0" w:color="000000"/>
              <w:bottom w:val="single" w:sz="4" w:space="0" w:color="000000"/>
              <w:right w:val="single" w:sz="4" w:space="0" w:color="000000"/>
            </w:tcBorders>
          </w:tcPr>
          <w:p w14:paraId="30022755" w14:textId="72CE4407" w:rsidR="002C357E" w:rsidRPr="00824689" w:rsidRDefault="008B431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Daily temperature</w:t>
            </w:r>
            <w:r w:rsidR="002C357E" w:rsidRPr="00824689">
              <w:rPr>
                <w:rFonts w:asciiTheme="majorHAnsi" w:hAnsiTheme="majorHAnsi" w:cstheme="majorHAnsi"/>
                <w:sz w:val="20"/>
                <w:szCs w:val="20"/>
              </w:rPr>
              <w:t xml:space="preserve"> readings</w:t>
            </w:r>
          </w:p>
        </w:tc>
        <w:tc>
          <w:tcPr>
            <w:tcW w:w="1046" w:type="dxa"/>
            <w:tcBorders>
              <w:top w:val="single" w:sz="4" w:space="0" w:color="000000"/>
              <w:left w:val="single" w:sz="4" w:space="0" w:color="000000"/>
              <w:bottom w:val="single" w:sz="4" w:space="0" w:color="000000"/>
              <w:right w:val="single" w:sz="4" w:space="0" w:color="000000"/>
            </w:tcBorders>
          </w:tcPr>
          <w:p w14:paraId="5DABA984"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D930B4A"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2D24E3A9"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2644E872" w14:textId="77777777" w:rsidTr="00F64CEB">
        <w:trPr>
          <w:trHeight w:val="332"/>
        </w:trPr>
        <w:tc>
          <w:tcPr>
            <w:tcW w:w="6276" w:type="dxa"/>
            <w:tcBorders>
              <w:top w:val="single" w:sz="4" w:space="0" w:color="000000"/>
              <w:left w:val="single" w:sz="4" w:space="0" w:color="000000"/>
              <w:bottom w:val="single" w:sz="4" w:space="0" w:color="000000"/>
              <w:right w:val="single" w:sz="4" w:space="0" w:color="000000"/>
            </w:tcBorders>
          </w:tcPr>
          <w:p w14:paraId="2A8EC1BC"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Social distancing is being practiced, including access areas </w:t>
            </w:r>
          </w:p>
        </w:tc>
        <w:tc>
          <w:tcPr>
            <w:tcW w:w="1046" w:type="dxa"/>
            <w:tcBorders>
              <w:top w:val="single" w:sz="4" w:space="0" w:color="000000"/>
              <w:left w:val="single" w:sz="4" w:space="0" w:color="000000"/>
              <w:bottom w:val="single" w:sz="4" w:space="0" w:color="000000"/>
              <w:right w:val="single" w:sz="4" w:space="0" w:color="000000"/>
            </w:tcBorders>
          </w:tcPr>
          <w:p w14:paraId="41AB0191"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8680153"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2907AB57"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71EA4002" w14:textId="77777777" w:rsidTr="00F64CEB">
        <w:trPr>
          <w:trHeight w:val="334"/>
        </w:trPr>
        <w:tc>
          <w:tcPr>
            <w:tcW w:w="6276" w:type="dxa"/>
            <w:tcBorders>
              <w:top w:val="single" w:sz="4" w:space="0" w:color="000000"/>
              <w:left w:val="single" w:sz="4" w:space="0" w:color="000000"/>
              <w:bottom w:val="single" w:sz="4" w:space="0" w:color="000000"/>
              <w:right w:val="single" w:sz="4" w:space="0" w:color="000000"/>
            </w:tcBorders>
          </w:tcPr>
          <w:p w14:paraId="3C962DF6"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All staff bringing in their own food, no food trucks allowed </w:t>
            </w:r>
          </w:p>
        </w:tc>
        <w:tc>
          <w:tcPr>
            <w:tcW w:w="1046" w:type="dxa"/>
            <w:tcBorders>
              <w:top w:val="single" w:sz="4" w:space="0" w:color="000000"/>
              <w:left w:val="single" w:sz="4" w:space="0" w:color="000000"/>
              <w:bottom w:val="single" w:sz="4" w:space="0" w:color="000000"/>
              <w:right w:val="single" w:sz="4" w:space="0" w:color="000000"/>
            </w:tcBorders>
          </w:tcPr>
          <w:p w14:paraId="686E1A52"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2F4A177"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5DE33EBA"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65F27CDE" w14:textId="77777777" w:rsidTr="00F64CEB">
        <w:trPr>
          <w:trHeight w:val="574"/>
        </w:trPr>
        <w:tc>
          <w:tcPr>
            <w:tcW w:w="6276" w:type="dxa"/>
            <w:tcBorders>
              <w:top w:val="single" w:sz="4" w:space="0" w:color="000000"/>
              <w:left w:val="single" w:sz="4" w:space="0" w:color="000000"/>
              <w:bottom w:val="single" w:sz="4" w:space="0" w:color="000000"/>
              <w:right w:val="single" w:sz="4" w:space="0" w:color="000000"/>
            </w:tcBorders>
          </w:tcPr>
          <w:p w14:paraId="42A66FC8" w14:textId="77777777" w:rsidR="002C357E" w:rsidRPr="00824689" w:rsidRDefault="002C357E" w:rsidP="00DE0A38">
            <w:pPr>
              <w:spacing w:after="0" w:line="259" w:lineRule="auto"/>
              <w:ind w:left="108" w:right="127"/>
              <w:rPr>
                <w:rFonts w:asciiTheme="majorHAnsi" w:hAnsiTheme="majorHAnsi" w:cstheme="majorHAnsi"/>
                <w:sz w:val="20"/>
                <w:szCs w:val="20"/>
              </w:rPr>
            </w:pPr>
            <w:r w:rsidRPr="00824689">
              <w:rPr>
                <w:rFonts w:asciiTheme="majorHAnsi" w:hAnsiTheme="majorHAnsi" w:cstheme="majorHAnsi"/>
                <w:sz w:val="20"/>
                <w:szCs w:val="20"/>
              </w:rPr>
              <w:t xml:space="preserve"> Elevators – for work within, JHA must be completed to mitigate risk for work inside social distance guideline</w:t>
            </w:r>
          </w:p>
        </w:tc>
        <w:tc>
          <w:tcPr>
            <w:tcW w:w="1046" w:type="dxa"/>
            <w:tcBorders>
              <w:top w:val="single" w:sz="4" w:space="0" w:color="000000"/>
              <w:left w:val="single" w:sz="4" w:space="0" w:color="000000"/>
              <w:bottom w:val="single" w:sz="4" w:space="0" w:color="000000"/>
              <w:right w:val="single" w:sz="4" w:space="0" w:color="000000"/>
            </w:tcBorders>
          </w:tcPr>
          <w:p w14:paraId="061B2A9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B3DC203"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6B48E127"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0F948B8D" w14:textId="77777777" w:rsidTr="00F64CEB">
        <w:trPr>
          <w:trHeight w:val="571"/>
        </w:trPr>
        <w:tc>
          <w:tcPr>
            <w:tcW w:w="6276" w:type="dxa"/>
            <w:tcBorders>
              <w:top w:val="single" w:sz="4" w:space="0" w:color="000000"/>
              <w:left w:val="single" w:sz="4" w:space="0" w:color="000000"/>
              <w:bottom w:val="single" w:sz="4" w:space="0" w:color="000000"/>
              <w:right w:val="single" w:sz="4" w:space="0" w:color="000000"/>
            </w:tcBorders>
          </w:tcPr>
          <w:p w14:paraId="22AD397A"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Close-proximity work (work within 6’) – requires a separate plan by Competent Person (JHA)</w:t>
            </w:r>
          </w:p>
        </w:tc>
        <w:tc>
          <w:tcPr>
            <w:tcW w:w="1046" w:type="dxa"/>
            <w:tcBorders>
              <w:top w:val="single" w:sz="4" w:space="0" w:color="000000"/>
              <w:left w:val="single" w:sz="4" w:space="0" w:color="000000"/>
              <w:bottom w:val="single" w:sz="4" w:space="0" w:color="000000"/>
              <w:right w:val="single" w:sz="4" w:space="0" w:color="000000"/>
            </w:tcBorders>
          </w:tcPr>
          <w:p w14:paraId="6A82B537"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336EEC27"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4166609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77BD0ACA" w14:textId="77777777" w:rsidTr="00F64CEB">
        <w:trPr>
          <w:trHeight w:val="574"/>
        </w:trPr>
        <w:tc>
          <w:tcPr>
            <w:tcW w:w="6276" w:type="dxa"/>
            <w:tcBorders>
              <w:top w:val="single" w:sz="4" w:space="0" w:color="000000"/>
              <w:left w:val="single" w:sz="4" w:space="0" w:color="000000"/>
              <w:bottom w:val="single" w:sz="4" w:space="0" w:color="000000"/>
              <w:right w:val="single" w:sz="4" w:space="0" w:color="000000"/>
            </w:tcBorders>
          </w:tcPr>
          <w:p w14:paraId="50BA5C04"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Commonly touched areas are disinfected daily </w:t>
            </w:r>
          </w:p>
        </w:tc>
        <w:tc>
          <w:tcPr>
            <w:tcW w:w="1046" w:type="dxa"/>
            <w:tcBorders>
              <w:top w:val="single" w:sz="4" w:space="0" w:color="000000"/>
              <w:left w:val="single" w:sz="4" w:space="0" w:color="000000"/>
              <w:bottom w:val="single" w:sz="4" w:space="0" w:color="000000"/>
              <w:right w:val="single" w:sz="4" w:space="0" w:color="000000"/>
            </w:tcBorders>
          </w:tcPr>
          <w:p w14:paraId="1868DD59"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0A005549"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49D47C9A"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0456740E" w14:textId="77777777" w:rsidTr="00F64CEB">
        <w:trPr>
          <w:trHeight w:val="574"/>
        </w:trPr>
        <w:tc>
          <w:tcPr>
            <w:tcW w:w="6276" w:type="dxa"/>
            <w:tcBorders>
              <w:top w:val="single" w:sz="4" w:space="0" w:color="000000"/>
              <w:left w:val="single" w:sz="4" w:space="0" w:color="000000"/>
              <w:bottom w:val="single" w:sz="4" w:space="0" w:color="000000"/>
              <w:right w:val="single" w:sz="4" w:space="0" w:color="000000"/>
            </w:tcBorders>
          </w:tcPr>
          <w:p w14:paraId="2A53E856" w14:textId="77777777" w:rsidR="002C357E" w:rsidRPr="00824689" w:rsidRDefault="002C357E" w:rsidP="00DE0A38">
            <w:pPr>
              <w:spacing w:after="0" w:line="259" w:lineRule="auto"/>
              <w:ind w:left="108" w:right="127" w:firstLine="0"/>
              <w:jc w:val="both"/>
              <w:rPr>
                <w:rFonts w:asciiTheme="majorHAnsi" w:hAnsiTheme="majorHAnsi" w:cstheme="majorHAnsi"/>
                <w:sz w:val="20"/>
                <w:szCs w:val="20"/>
              </w:rPr>
            </w:pPr>
            <w:r w:rsidRPr="00824689">
              <w:rPr>
                <w:rFonts w:asciiTheme="majorHAnsi" w:hAnsiTheme="majorHAnsi" w:cstheme="majorHAnsi"/>
                <w:sz w:val="20"/>
                <w:szCs w:val="20"/>
              </w:rPr>
              <w:t xml:space="preserve">No large gatherings of &gt;5 people unless in large area where social distancing occurs </w:t>
            </w:r>
          </w:p>
        </w:tc>
        <w:tc>
          <w:tcPr>
            <w:tcW w:w="1046" w:type="dxa"/>
            <w:tcBorders>
              <w:top w:val="single" w:sz="4" w:space="0" w:color="000000"/>
              <w:left w:val="single" w:sz="4" w:space="0" w:color="000000"/>
              <w:bottom w:val="single" w:sz="4" w:space="0" w:color="000000"/>
              <w:right w:val="single" w:sz="4" w:space="0" w:color="000000"/>
            </w:tcBorders>
          </w:tcPr>
          <w:p w14:paraId="7004F5F1"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095C226E"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2EA17D73"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337C5B9F" w14:textId="77777777" w:rsidTr="00F64CEB">
        <w:trPr>
          <w:trHeight w:val="332"/>
        </w:trPr>
        <w:tc>
          <w:tcPr>
            <w:tcW w:w="6276" w:type="dxa"/>
            <w:tcBorders>
              <w:top w:val="single" w:sz="4" w:space="0" w:color="000000"/>
              <w:left w:val="single" w:sz="4" w:space="0" w:color="000000"/>
              <w:bottom w:val="single" w:sz="4" w:space="0" w:color="000000"/>
              <w:right w:val="single" w:sz="4" w:space="0" w:color="000000"/>
            </w:tcBorders>
          </w:tcPr>
          <w:p w14:paraId="03AEF74F"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No closed-space areas, such as break rooms, allowed </w:t>
            </w:r>
          </w:p>
        </w:tc>
        <w:tc>
          <w:tcPr>
            <w:tcW w:w="1046" w:type="dxa"/>
            <w:tcBorders>
              <w:top w:val="single" w:sz="4" w:space="0" w:color="000000"/>
              <w:left w:val="single" w:sz="4" w:space="0" w:color="000000"/>
              <w:bottom w:val="single" w:sz="4" w:space="0" w:color="000000"/>
              <w:right w:val="single" w:sz="4" w:space="0" w:color="000000"/>
            </w:tcBorders>
          </w:tcPr>
          <w:p w14:paraId="6A524A5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71FAF81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440CA0A9"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57A1B396" w14:textId="77777777" w:rsidTr="00F64CEB">
        <w:trPr>
          <w:trHeight w:val="574"/>
        </w:trPr>
        <w:tc>
          <w:tcPr>
            <w:tcW w:w="6276" w:type="dxa"/>
            <w:tcBorders>
              <w:top w:val="single" w:sz="4" w:space="0" w:color="000000"/>
              <w:left w:val="single" w:sz="4" w:space="0" w:color="000000"/>
              <w:bottom w:val="single" w:sz="4" w:space="0" w:color="000000"/>
              <w:right w:val="single" w:sz="4" w:space="0" w:color="000000"/>
            </w:tcBorders>
          </w:tcPr>
          <w:p w14:paraId="44D3AFA3"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Meetings are held virtually when possible or in large rooms </w:t>
            </w:r>
          </w:p>
        </w:tc>
        <w:tc>
          <w:tcPr>
            <w:tcW w:w="1046" w:type="dxa"/>
            <w:tcBorders>
              <w:top w:val="single" w:sz="4" w:space="0" w:color="000000"/>
              <w:left w:val="single" w:sz="4" w:space="0" w:color="000000"/>
              <w:bottom w:val="single" w:sz="4" w:space="0" w:color="000000"/>
              <w:right w:val="single" w:sz="4" w:space="0" w:color="000000"/>
            </w:tcBorders>
          </w:tcPr>
          <w:p w14:paraId="0805E7FF"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5A1C4B4"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0A04078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1E148D80" w14:textId="77777777" w:rsidTr="00F64CEB">
        <w:trPr>
          <w:trHeight w:val="334"/>
        </w:trPr>
        <w:tc>
          <w:tcPr>
            <w:tcW w:w="6276" w:type="dxa"/>
            <w:tcBorders>
              <w:top w:val="single" w:sz="4" w:space="0" w:color="000000"/>
              <w:left w:val="single" w:sz="4" w:space="0" w:color="000000"/>
              <w:bottom w:val="single" w:sz="4" w:space="0" w:color="000000"/>
              <w:right w:val="single" w:sz="4" w:space="0" w:color="000000"/>
            </w:tcBorders>
          </w:tcPr>
          <w:p w14:paraId="717370C2"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Required PPE for all employees </w:t>
            </w:r>
          </w:p>
        </w:tc>
        <w:tc>
          <w:tcPr>
            <w:tcW w:w="1046" w:type="dxa"/>
            <w:tcBorders>
              <w:top w:val="single" w:sz="4" w:space="0" w:color="000000"/>
              <w:left w:val="single" w:sz="4" w:space="0" w:color="000000"/>
              <w:bottom w:val="single" w:sz="4" w:space="0" w:color="000000"/>
              <w:right w:val="single" w:sz="4" w:space="0" w:color="000000"/>
            </w:tcBorders>
          </w:tcPr>
          <w:p w14:paraId="74B9B890"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3EA505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1F190654"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75B69573" w14:textId="77777777" w:rsidTr="00F64CEB">
        <w:trPr>
          <w:trHeight w:val="571"/>
        </w:trPr>
        <w:tc>
          <w:tcPr>
            <w:tcW w:w="6276" w:type="dxa"/>
            <w:tcBorders>
              <w:top w:val="single" w:sz="4" w:space="0" w:color="000000"/>
              <w:left w:val="single" w:sz="4" w:space="0" w:color="000000"/>
              <w:bottom w:val="single" w:sz="4" w:space="0" w:color="000000"/>
              <w:right w:val="single" w:sz="4" w:space="0" w:color="000000"/>
            </w:tcBorders>
          </w:tcPr>
          <w:p w14:paraId="158517D5"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No handshaking or exchange of materials (paper, pens, equipment) </w:t>
            </w:r>
          </w:p>
        </w:tc>
        <w:tc>
          <w:tcPr>
            <w:tcW w:w="1046" w:type="dxa"/>
            <w:tcBorders>
              <w:top w:val="single" w:sz="4" w:space="0" w:color="000000"/>
              <w:left w:val="single" w:sz="4" w:space="0" w:color="000000"/>
              <w:bottom w:val="single" w:sz="4" w:space="0" w:color="000000"/>
              <w:right w:val="single" w:sz="4" w:space="0" w:color="000000"/>
            </w:tcBorders>
          </w:tcPr>
          <w:p w14:paraId="2DEFFFED"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B39EDC1"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2862E9F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69FAF509" w14:textId="77777777" w:rsidTr="00F64CEB">
        <w:trPr>
          <w:trHeight w:val="334"/>
        </w:trPr>
        <w:tc>
          <w:tcPr>
            <w:tcW w:w="6276" w:type="dxa"/>
            <w:tcBorders>
              <w:top w:val="single" w:sz="4" w:space="0" w:color="000000"/>
              <w:left w:val="single" w:sz="4" w:space="0" w:color="000000"/>
              <w:bottom w:val="single" w:sz="4" w:space="0" w:color="000000"/>
              <w:right w:val="single" w:sz="4" w:space="0" w:color="000000"/>
            </w:tcBorders>
          </w:tcPr>
          <w:p w14:paraId="78904C1E"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 xml:space="preserve">Wipe down equipment before use, after another person </w:t>
            </w:r>
          </w:p>
        </w:tc>
        <w:tc>
          <w:tcPr>
            <w:tcW w:w="1046" w:type="dxa"/>
            <w:tcBorders>
              <w:top w:val="single" w:sz="4" w:space="0" w:color="000000"/>
              <w:left w:val="single" w:sz="4" w:space="0" w:color="000000"/>
              <w:bottom w:val="single" w:sz="4" w:space="0" w:color="000000"/>
              <w:right w:val="single" w:sz="4" w:space="0" w:color="000000"/>
            </w:tcBorders>
          </w:tcPr>
          <w:p w14:paraId="52C5181A"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E3A8B5D"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57015A88"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r w:rsidR="002C357E" w:rsidRPr="00824689" w14:paraId="6A410A99" w14:textId="77777777" w:rsidTr="00F64CEB">
        <w:trPr>
          <w:trHeight w:val="645"/>
        </w:trPr>
        <w:tc>
          <w:tcPr>
            <w:tcW w:w="6276" w:type="dxa"/>
            <w:tcBorders>
              <w:top w:val="single" w:sz="4" w:space="0" w:color="000000"/>
              <w:left w:val="single" w:sz="4" w:space="0" w:color="000000"/>
              <w:bottom w:val="single" w:sz="4" w:space="0" w:color="000000"/>
              <w:right w:val="single" w:sz="4" w:space="0" w:color="000000"/>
            </w:tcBorders>
          </w:tcPr>
          <w:p w14:paraId="5B974E1B" w14:textId="77777777" w:rsidR="002C357E" w:rsidRPr="00824689" w:rsidRDefault="002C357E" w:rsidP="00DE0A38">
            <w:pPr>
              <w:spacing w:after="0" w:line="259" w:lineRule="auto"/>
              <w:ind w:left="108" w:right="127" w:firstLine="0"/>
              <w:rPr>
                <w:rFonts w:asciiTheme="majorHAnsi" w:hAnsiTheme="majorHAnsi" w:cstheme="majorHAnsi"/>
                <w:sz w:val="20"/>
                <w:szCs w:val="20"/>
              </w:rPr>
            </w:pPr>
            <w:r w:rsidRPr="00824689">
              <w:rPr>
                <w:rFonts w:asciiTheme="majorHAnsi" w:hAnsiTheme="majorHAnsi" w:cstheme="majorHAnsi"/>
                <w:sz w:val="20"/>
                <w:szCs w:val="20"/>
              </w:rPr>
              <w:t>All Competent Persons has completed QR entry survey for Competent persons and Foreman</w:t>
            </w:r>
          </w:p>
        </w:tc>
        <w:tc>
          <w:tcPr>
            <w:tcW w:w="1046" w:type="dxa"/>
            <w:tcBorders>
              <w:top w:val="single" w:sz="4" w:space="0" w:color="000000"/>
              <w:left w:val="single" w:sz="4" w:space="0" w:color="000000"/>
              <w:bottom w:val="single" w:sz="4" w:space="0" w:color="000000"/>
              <w:right w:val="single" w:sz="4" w:space="0" w:color="000000"/>
            </w:tcBorders>
          </w:tcPr>
          <w:p w14:paraId="569C5AF7"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75AAAEB"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c>
          <w:tcPr>
            <w:tcW w:w="2404" w:type="dxa"/>
            <w:tcBorders>
              <w:top w:val="single" w:sz="4" w:space="0" w:color="000000"/>
              <w:left w:val="single" w:sz="4" w:space="0" w:color="000000"/>
              <w:bottom w:val="single" w:sz="4" w:space="0" w:color="000000"/>
              <w:right w:val="single" w:sz="4" w:space="0" w:color="000000"/>
            </w:tcBorders>
          </w:tcPr>
          <w:p w14:paraId="7C5BD681"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tc>
      </w:tr>
    </w:tbl>
    <w:p w14:paraId="025121B9" w14:textId="36A3ED5D" w:rsidR="002C357E" w:rsidRDefault="002C357E" w:rsidP="003A4466">
      <w:pPr>
        <w:spacing w:after="0" w:line="259" w:lineRule="auto"/>
        <w:ind w:left="0" w:right="0" w:firstLine="0"/>
        <w:rPr>
          <w:rFonts w:asciiTheme="majorHAnsi" w:hAnsiTheme="majorHAnsi" w:cstheme="majorHAnsi"/>
          <w:sz w:val="20"/>
          <w:szCs w:val="20"/>
        </w:rPr>
      </w:pPr>
    </w:p>
    <w:p w14:paraId="49D5E6AC" w14:textId="77777777" w:rsidR="00EF51EA" w:rsidRPr="00824689" w:rsidRDefault="00EF51EA" w:rsidP="003A4466">
      <w:pPr>
        <w:spacing w:after="0" w:line="259" w:lineRule="auto"/>
        <w:ind w:left="0" w:right="0" w:firstLine="0"/>
        <w:rPr>
          <w:rFonts w:asciiTheme="majorHAnsi" w:hAnsiTheme="majorHAnsi" w:cstheme="majorHAnsi"/>
          <w:sz w:val="20"/>
          <w:szCs w:val="20"/>
        </w:rPr>
      </w:pPr>
    </w:p>
    <w:p w14:paraId="234C73EA" w14:textId="77777777" w:rsidR="003A4466" w:rsidRPr="00824689" w:rsidRDefault="003A4466" w:rsidP="003A4466">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44BAB3F3" w14:textId="77777777" w:rsidR="002C357E" w:rsidRPr="00824689" w:rsidRDefault="002C357E" w:rsidP="002C357E">
      <w:pPr>
        <w:pStyle w:val="Heading1"/>
        <w:ind w:left="-3"/>
        <w:rPr>
          <w:rFonts w:asciiTheme="majorHAnsi" w:hAnsiTheme="majorHAnsi" w:cstheme="majorHAnsi"/>
          <w:color w:val="4472C4" w:themeColor="accent1"/>
          <w:sz w:val="20"/>
          <w:szCs w:val="20"/>
        </w:rPr>
      </w:pPr>
      <w:bookmarkStart w:id="19" w:name="_Toc44503078"/>
      <w:r w:rsidRPr="00824689">
        <w:rPr>
          <w:rFonts w:asciiTheme="majorHAnsi" w:hAnsiTheme="majorHAnsi" w:cstheme="majorHAnsi"/>
          <w:color w:val="4472C4" w:themeColor="accent1"/>
          <w:sz w:val="20"/>
          <w:szCs w:val="20"/>
        </w:rPr>
        <w:lastRenderedPageBreak/>
        <w:t>Sample Exposure Memo</w:t>
      </w:r>
      <w:bookmarkEnd w:id="19"/>
      <w:r w:rsidRPr="00824689">
        <w:rPr>
          <w:rFonts w:asciiTheme="majorHAnsi" w:hAnsiTheme="majorHAnsi" w:cstheme="majorHAnsi"/>
          <w:color w:val="4472C4" w:themeColor="accent1"/>
          <w:sz w:val="20"/>
          <w:szCs w:val="20"/>
        </w:rPr>
        <w:t xml:space="preserve"> </w:t>
      </w:r>
    </w:p>
    <w:p w14:paraId="4996571B" w14:textId="77777777" w:rsidR="002C357E" w:rsidRPr="00824689" w:rsidRDefault="002C357E" w:rsidP="002C357E">
      <w:pPr>
        <w:spacing w:after="36"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27987AE1" w14:textId="77777777" w:rsidR="002C357E" w:rsidRPr="00824689" w:rsidRDefault="002C357E" w:rsidP="002C357E">
      <w:pPr>
        <w:spacing w:after="44"/>
        <w:ind w:right="11"/>
        <w:rPr>
          <w:rFonts w:asciiTheme="majorHAnsi" w:hAnsiTheme="majorHAnsi" w:cstheme="majorHAnsi"/>
          <w:sz w:val="20"/>
          <w:szCs w:val="20"/>
        </w:rPr>
      </w:pPr>
      <w:r w:rsidRPr="00824689">
        <w:rPr>
          <w:rFonts w:asciiTheme="majorHAnsi" w:hAnsiTheme="majorHAnsi" w:cstheme="majorHAnsi"/>
          <w:sz w:val="20"/>
          <w:szCs w:val="20"/>
        </w:rPr>
        <w:t xml:space="preserve">To our valued project team members: </w:t>
      </w:r>
    </w:p>
    <w:p w14:paraId="1FAEDBF0" w14:textId="77777777" w:rsidR="002C357E" w:rsidRPr="00824689" w:rsidRDefault="002C357E" w:rsidP="002C357E">
      <w:pPr>
        <w:spacing w:after="36"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123843A2" w14:textId="604D242A" w:rsidR="002C357E" w:rsidRPr="00824689" w:rsidRDefault="002C357E" w:rsidP="002C357E">
      <w:pPr>
        <w:spacing w:after="49"/>
        <w:ind w:right="213"/>
        <w:rPr>
          <w:rFonts w:asciiTheme="majorHAnsi" w:hAnsiTheme="majorHAnsi" w:cstheme="majorHAnsi"/>
          <w:sz w:val="20"/>
          <w:szCs w:val="20"/>
        </w:rPr>
      </w:pPr>
      <w:r w:rsidRPr="00824689">
        <w:rPr>
          <w:rFonts w:asciiTheme="majorHAnsi" w:hAnsiTheme="majorHAnsi" w:cstheme="majorHAnsi"/>
          <w:sz w:val="20"/>
          <w:szCs w:val="20"/>
        </w:rPr>
        <w:t xml:space="preserve">Today, we learned that someone on our jobsite [has tested positive/is exhibiting symptoms but has not yet been able to be tested] for COVID-19 (2019 novel coronavirus). This individual was last on the jobsite on </w:t>
      </w:r>
      <w:r w:rsidRPr="00824689">
        <w:rPr>
          <w:rFonts w:asciiTheme="majorHAnsi" w:hAnsiTheme="majorHAnsi" w:cstheme="majorHAnsi"/>
          <w:color w:val="FFC000" w:themeColor="accent4"/>
          <w:sz w:val="20"/>
          <w:szCs w:val="20"/>
        </w:rPr>
        <w:t>[DATE</w:t>
      </w:r>
      <w:r w:rsidRPr="00824689">
        <w:rPr>
          <w:rFonts w:asciiTheme="majorHAnsi" w:hAnsiTheme="majorHAnsi" w:cstheme="majorHAnsi"/>
          <w:sz w:val="20"/>
          <w:szCs w:val="20"/>
        </w:rPr>
        <w:t>]. Therefore, the last known potential contact for our team with this individual was [</w:t>
      </w:r>
      <w:r w:rsidRPr="00824689">
        <w:rPr>
          <w:rFonts w:asciiTheme="majorHAnsi" w:hAnsiTheme="majorHAnsi" w:cstheme="majorHAnsi"/>
          <w:color w:val="FFC000" w:themeColor="accent4"/>
          <w:sz w:val="20"/>
          <w:szCs w:val="20"/>
        </w:rPr>
        <w:t>#</w:t>
      </w:r>
      <w:r w:rsidRPr="00824689">
        <w:rPr>
          <w:rFonts w:asciiTheme="majorHAnsi" w:hAnsiTheme="majorHAnsi" w:cstheme="majorHAnsi"/>
          <w:sz w:val="20"/>
          <w:szCs w:val="20"/>
        </w:rPr>
        <w:t xml:space="preserve">] days ago. The individual works [describe the area/floor/ etc. where the individual works while keeping the individual’s identity private as best you are able]. We have reached out directly to those individuals whom we are aware of that were in “close contact” with the impacted person. This is defined by the CDC as </w:t>
      </w:r>
      <w:r w:rsidRPr="00824689">
        <w:rPr>
          <w:rFonts w:asciiTheme="majorHAnsi" w:hAnsiTheme="majorHAnsi" w:cstheme="majorHAnsi"/>
          <w:i/>
          <w:sz w:val="20"/>
          <w:szCs w:val="20"/>
        </w:rPr>
        <w:t>“being within approximately six feet of a COVID-19 case for a prolonged period of time.</w:t>
      </w:r>
      <w:r w:rsidR="0011299D" w:rsidRPr="00824689">
        <w:rPr>
          <w:rFonts w:asciiTheme="majorHAnsi" w:hAnsiTheme="majorHAnsi" w:cstheme="majorHAnsi"/>
          <w:i/>
          <w:sz w:val="20"/>
          <w:szCs w:val="20"/>
        </w:rPr>
        <w:t xml:space="preserve"> (15 min.</w:t>
      </w:r>
      <w:r w:rsidRPr="00824689">
        <w:rPr>
          <w:rFonts w:asciiTheme="majorHAnsi" w:hAnsiTheme="majorHAnsi" w:cstheme="majorHAnsi"/>
          <w:i/>
          <w:sz w:val="20"/>
          <w:szCs w:val="20"/>
        </w:rPr>
        <w:t xml:space="preserve">” </w:t>
      </w:r>
      <w:r w:rsidRPr="00824689">
        <w:rPr>
          <w:rFonts w:asciiTheme="majorHAnsi" w:hAnsiTheme="majorHAnsi" w:cstheme="majorHAnsi"/>
          <w:sz w:val="20"/>
          <w:szCs w:val="20"/>
        </w:rPr>
        <w:t>We have instructed potentially impacted team members to self-quarantine at home</w:t>
      </w:r>
      <w:r w:rsidR="0011299D" w:rsidRPr="00824689">
        <w:rPr>
          <w:rFonts w:asciiTheme="majorHAnsi" w:hAnsiTheme="majorHAnsi" w:cstheme="majorHAnsi"/>
          <w:sz w:val="20"/>
          <w:szCs w:val="20"/>
        </w:rPr>
        <w:t>, and consult a physician for verified testing.</w:t>
      </w:r>
    </w:p>
    <w:p w14:paraId="13874F3B" w14:textId="77777777" w:rsidR="002C357E" w:rsidRPr="00824689" w:rsidRDefault="002C357E" w:rsidP="002C357E">
      <w:pPr>
        <w:spacing w:after="36"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48F758CF" w14:textId="77777777" w:rsidR="002C357E" w:rsidRPr="00824689" w:rsidRDefault="002C357E" w:rsidP="002C357E">
      <w:pPr>
        <w:spacing w:after="49"/>
        <w:ind w:right="111"/>
        <w:rPr>
          <w:rFonts w:asciiTheme="majorHAnsi" w:hAnsiTheme="majorHAnsi" w:cstheme="majorHAnsi"/>
          <w:sz w:val="20"/>
          <w:szCs w:val="20"/>
        </w:rPr>
      </w:pPr>
      <w:r w:rsidRPr="00824689">
        <w:rPr>
          <w:rFonts w:asciiTheme="majorHAnsi" w:hAnsiTheme="majorHAnsi" w:cstheme="majorHAnsi"/>
          <w:sz w:val="20"/>
          <w:szCs w:val="20"/>
        </w:rPr>
        <w:t xml:space="preserve">As always, your safety is our top priority. We will sanitize all common touchpoint areas and have asked the individual to leave the site until their self-quarantine period is complete and they are healthy to return to work (minimum 14 days). </w:t>
      </w:r>
    </w:p>
    <w:p w14:paraId="5416D6E3" w14:textId="77777777" w:rsidR="002C357E" w:rsidRPr="00824689" w:rsidRDefault="002C357E" w:rsidP="002C357E">
      <w:pPr>
        <w:spacing w:after="36"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0B3EAC91" w14:textId="77777777" w:rsidR="002C357E" w:rsidRPr="00824689" w:rsidRDefault="002C357E" w:rsidP="002C357E">
      <w:pPr>
        <w:spacing w:after="63"/>
        <w:ind w:right="426"/>
        <w:rPr>
          <w:rFonts w:asciiTheme="majorHAnsi" w:hAnsiTheme="majorHAnsi" w:cstheme="majorHAnsi"/>
          <w:sz w:val="20"/>
          <w:szCs w:val="20"/>
        </w:rPr>
      </w:pPr>
      <w:r w:rsidRPr="00824689">
        <w:rPr>
          <w:rFonts w:asciiTheme="majorHAnsi" w:hAnsiTheme="majorHAnsi" w:cstheme="majorHAnsi"/>
          <w:sz w:val="20"/>
          <w:szCs w:val="20"/>
        </w:rPr>
        <w:t xml:space="preserve">While most team members were not in close contact with the individual, we recommend that all team members take precautions outlined by the CDC—even if they were not exposed through close contact. These include: </w:t>
      </w:r>
    </w:p>
    <w:p w14:paraId="7E6EF1F1" w14:textId="374EA73C" w:rsidR="002C357E" w:rsidRPr="00824689" w:rsidRDefault="002C357E" w:rsidP="002C357E">
      <w:pPr>
        <w:numPr>
          <w:ilvl w:val="0"/>
          <w:numId w:val="29"/>
        </w:numPr>
        <w:spacing w:after="58" w:line="251" w:lineRule="auto"/>
        <w:ind w:right="11" w:hanging="269"/>
        <w:rPr>
          <w:rFonts w:asciiTheme="majorHAnsi" w:hAnsiTheme="majorHAnsi" w:cstheme="majorHAnsi"/>
          <w:sz w:val="20"/>
          <w:szCs w:val="20"/>
        </w:rPr>
      </w:pPr>
      <w:r w:rsidRPr="00824689">
        <w:rPr>
          <w:rFonts w:asciiTheme="majorHAnsi" w:hAnsiTheme="majorHAnsi" w:cstheme="majorHAnsi"/>
          <w:sz w:val="20"/>
          <w:szCs w:val="20"/>
        </w:rPr>
        <w:t>Monitor your health symptoms which include a fever (over 100.</w:t>
      </w:r>
      <w:r w:rsidR="0011299D" w:rsidRPr="00824689">
        <w:rPr>
          <w:rFonts w:asciiTheme="majorHAnsi" w:hAnsiTheme="majorHAnsi" w:cstheme="majorHAnsi"/>
          <w:sz w:val="20"/>
          <w:szCs w:val="20"/>
        </w:rPr>
        <w:t>0</w:t>
      </w:r>
      <w:r w:rsidRPr="00824689">
        <w:rPr>
          <w:rFonts w:asciiTheme="majorHAnsi" w:hAnsiTheme="majorHAnsi" w:cstheme="majorHAnsi"/>
          <w:sz w:val="20"/>
          <w:szCs w:val="20"/>
        </w:rPr>
        <w:t xml:space="preserve">°F), cough, and shortness of breath </w:t>
      </w:r>
    </w:p>
    <w:p w14:paraId="01449E65" w14:textId="77777777" w:rsidR="002C357E" w:rsidRPr="00824689" w:rsidRDefault="002C357E" w:rsidP="002C357E">
      <w:pPr>
        <w:numPr>
          <w:ilvl w:val="0"/>
          <w:numId w:val="29"/>
        </w:numPr>
        <w:spacing w:after="68" w:line="251" w:lineRule="auto"/>
        <w:ind w:right="11" w:hanging="269"/>
        <w:rPr>
          <w:rFonts w:asciiTheme="majorHAnsi" w:hAnsiTheme="majorHAnsi" w:cstheme="majorHAnsi"/>
          <w:sz w:val="20"/>
          <w:szCs w:val="20"/>
        </w:rPr>
      </w:pPr>
      <w:r w:rsidRPr="00824689">
        <w:rPr>
          <w:rFonts w:asciiTheme="majorHAnsi" w:hAnsiTheme="majorHAnsi" w:cstheme="majorHAnsi"/>
          <w:sz w:val="20"/>
          <w:szCs w:val="20"/>
        </w:rPr>
        <w:t xml:space="preserve">If symptoms develop, self-quarantine and call your healthcare provider </w:t>
      </w:r>
    </w:p>
    <w:p w14:paraId="407D3546" w14:textId="77777777" w:rsidR="002C357E" w:rsidRPr="00824689" w:rsidRDefault="002C357E" w:rsidP="002C357E">
      <w:pPr>
        <w:numPr>
          <w:ilvl w:val="0"/>
          <w:numId w:val="29"/>
        </w:numPr>
        <w:spacing w:after="68" w:line="251" w:lineRule="auto"/>
        <w:ind w:right="11" w:hanging="269"/>
        <w:rPr>
          <w:rFonts w:asciiTheme="majorHAnsi" w:hAnsiTheme="majorHAnsi" w:cstheme="majorHAnsi"/>
          <w:sz w:val="20"/>
          <w:szCs w:val="20"/>
        </w:rPr>
      </w:pPr>
      <w:r w:rsidRPr="00824689">
        <w:rPr>
          <w:rFonts w:asciiTheme="majorHAnsi" w:hAnsiTheme="majorHAnsi" w:cstheme="majorHAnsi"/>
          <w:sz w:val="20"/>
          <w:szCs w:val="20"/>
        </w:rPr>
        <w:t xml:space="preserve">Practice social distancing </w:t>
      </w:r>
    </w:p>
    <w:p w14:paraId="1E719B32" w14:textId="77777777" w:rsidR="002C357E" w:rsidRPr="00824689" w:rsidRDefault="002C357E" w:rsidP="002C357E">
      <w:pPr>
        <w:numPr>
          <w:ilvl w:val="0"/>
          <w:numId w:val="29"/>
        </w:numPr>
        <w:spacing w:after="56" w:line="251" w:lineRule="auto"/>
        <w:ind w:right="11" w:hanging="269"/>
        <w:rPr>
          <w:rFonts w:asciiTheme="majorHAnsi" w:hAnsiTheme="majorHAnsi" w:cstheme="majorHAnsi"/>
          <w:sz w:val="20"/>
          <w:szCs w:val="20"/>
        </w:rPr>
      </w:pPr>
      <w:r w:rsidRPr="00824689">
        <w:rPr>
          <w:rFonts w:asciiTheme="majorHAnsi" w:hAnsiTheme="majorHAnsi" w:cstheme="majorHAnsi"/>
          <w:sz w:val="20"/>
          <w:szCs w:val="20"/>
        </w:rPr>
        <w:t xml:space="preserve">Wash your hands frequently and avoid touching your face </w:t>
      </w:r>
    </w:p>
    <w:p w14:paraId="075B872A" w14:textId="77777777" w:rsidR="002C357E" w:rsidRPr="00824689" w:rsidRDefault="002C357E" w:rsidP="002C357E">
      <w:pPr>
        <w:spacing w:after="36"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31EE87AA" w14:textId="2DFF1ED1" w:rsidR="002C357E" w:rsidRDefault="002C357E" w:rsidP="00E41B06">
      <w:pPr>
        <w:spacing w:after="72"/>
        <w:ind w:right="382"/>
        <w:rPr>
          <w:rFonts w:asciiTheme="majorHAnsi" w:hAnsiTheme="majorHAnsi" w:cstheme="majorHAnsi"/>
          <w:sz w:val="20"/>
          <w:szCs w:val="20"/>
        </w:rPr>
      </w:pPr>
      <w:r w:rsidRPr="00824689">
        <w:rPr>
          <w:rFonts w:asciiTheme="majorHAnsi" w:hAnsiTheme="majorHAnsi" w:cstheme="majorHAnsi"/>
          <w:sz w:val="20"/>
          <w:szCs w:val="20"/>
        </w:rPr>
        <w:t>While we understand that this may cause concern for you, we want to assure you that we are taking every precaution possible and care about your health and the health of your families. Please do not hesitate to reach out to your manager or</w:t>
      </w:r>
      <w:r w:rsidR="0011299D" w:rsidRPr="00824689">
        <w:rPr>
          <w:rFonts w:asciiTheme="majorHAnsi" w:hAnsiTheme="majorHAnsi" w:cstheme="majorHAnsi"/>
          <w:sz w:val="20"/>
          <w:szCs w:val="20"/>
        </w:rPr>
        <w:t xml:space="preserve"> Dickinson Cameron’s Covid-19 Safety Manager. </w:t>
      </w:r>
      <w:r w:rsidRPr="00824689">
        <w:rPr>
          <w:rFonts w:asciiTheme="majorHAnsi" w:hAnsiTheme="majorHAnsi" w:cstheme="majorHAnsi"/>
          <w:sz w:val="20"/>
          <w:szCs w:val="20"/>
        </w:rPr>
        <w:t xml:space="preserve"> </w:t>
      </w:r>
      <w:r w:rsidR="0011299D" w:rsidRPr="00824689">
        <w:rPr>
          <w:rFonts w:asciiTheme="majorHAnsi" w:hAnsiTheme="majorHAnsi" w:cstheme="majorHAnsi"/>
          <w:sz w:val="20"/>
          <w:szCs w:val="20"/>
        </w:rPr>
        <w:t xml:space="preserve">(Tom McCollum </w:t>
      </w:r>
      <w:hyperlink r:id="rId27" w:history="1">
        <w:r w:rsidR="0011299D" w:rsidRPr="00824689">
          <w:rPr>
            <w:rStyle w:val="Hyperlink"/>
            <w:rFonts w:asciiTheme="majorHAnsi" w:hAnsiTheme="majorHAnsi" w:cstheme="majorHAnsi"/>
            <w:sz w:val="20"/>
            <w:szCs w:val="20"/>
          </w:rPr>
          <w:t>tom@dickinsoncameron.com</w:t>
        </w:r>
      </w:hyperlink>
      <w:r w:rsidR="0011299D" w:rsidRPr="00824689">
        <w:rPr>
          <w:rFonts w:asciiTheme="majorHAnsi" w:hAnsiTheme="majorHAnsi" w:cstheme="majorHAnsi"/>
          <w:sz w:val="20"/>
          <w:szCs w:val="20"/>
        </w:rPr>
        <w:t xml:space="preserve">) </w:t>
      </w:r>
      <w:r w:rsidRPr="00824689">
        <w:rPr>
          <w:rFonts w:asciiTheme="majorHAnsi" w:hAnsiTheme="majorHAnsi" w:cstheme="majorHAnsi"/>
          <w:sz w:val="20"/>
          <w:szCs w:val="20"/>
        </w:rPr>
        <w:t xml:space="preserve">if you have any questions or if you develop symptoms and are tested for COVID-19. </w:t>
      </w:r>
    </w:p>
    <w:p w14:paraId="2F4DF299" w14:textId="5C6093AC" w:rsidR="00EF51EA" w:rsidRDefault="00EF51EA" w:rsidP="00E41B06">
      <w:pPr>
        <w:spacing w:after="72"/>
        <w:ind w:right="382"/>
        <w:rPr>
          <w:rFonts w:asciiTheme="majorHAnsi" w:hAnsiTheme="majorHAnsi" w:cstheme="majorHAnsi"/>
          <w:sz w:val="20"/>
          <w:szCs w:val="20"/>
        </w:rPr>
      </w:pPr>
    </w:p>
    <w:p w14:paraId="000E2141" w14:textId="391E6014" w:rsidR="00EF51EA" w:rsidRDefault="00EF51EA" w:rsidP="00E41B06">
      <w:pPr>
        <w:spacing w:after="72"/>
        <w:ind w:right="382"/>
        <w:rPr>
          <w:rFonts w:asciiTheme="majorHAnsi" w:hAnsiTheme="majorHAnsi" w:cstheme="majorHAnsi"/>
          <w:sz w:val="20"/>
          <w:szCs w:val="20"/>
        </w:rPr>
      </w:pPr>
    </w:p>
    <w:p w14:paraId="5D58B236" w14:textId="2EB9AC04" w:rsidR="00EF51EA" w:rsidRDefault="00EF51EA" w:rsidP="00E41B06">
      <w:pPr>
        <w:spacing w:after="72"/>
        <w:ind w:right="382"/>
        <w:rPr>
          <w:rFonts w:asciiTheme="majorHAnsi" w:hAnsiTheme="majorHAnsi" w:cstheme="majorHAnsi"/>
          <w:sz w:val="20"/>
          <w:szCs w:val="20"/>
        </w:rPr>
      </w:pPr>
    </w:p>
    <w:p w14:paraId="2408EC99" w14:textId="05696694" w:rsidR="00EF51EA" w:rsidRDefault="00EF51EA" w:rsidP="00E41B06">
      <w:pPr>
        <w:spacing w:after="72"/>
        <w:ind w:right="382"/>
        <w:rPr>
          <w:rFonts w:asciiTheme="majorHAnsi" w:hAnsiTheme="majorHAnsi" w:cstheme="majorHAnsi"/>
          <w:sz w:val="20"/>
          <w:szCs w:val="20"/>
        </w:rPr>
      </w:pPr>
    </w:p>
    <w:p w14:paraId="3790E9B3" w14:textId="4D6238C4" w:rsidR="00EF51EA" w:rsidRDefault="00EF51EA" w:rsidP="00E41B06">
      <w:pPr>
        <w:spacing w:after="72"/>
        <w:ind w:right="382"/>
        <w:rPr>
          <w:rFonts w:asciiTheme="majorHAnsi" w:hAnsiTheme="majorHAnsi" w:cstheme="majorHAnsi"/>
          <w:sz w:val="20"/>
          <w:szCs w:val="20"/>
        </w:rPr>
      </w:pPr>
    </w:p>
    <w:p w14:paraId="4C288EA5" w14:textId="4AF528CE" w:rsidR="00EF51EA" w:rsidRDefault="00EF51EA" w:rsidP="00E41B06">
      <w:pPr>
        <w:spacing w:after="72"/>
        <w:ind w:right="382"/>
        <w:rPr>
          <w:rFonts w:asciiTheme="majorHAnsi" w:hAnsiTheme="majorHAnsi" w:cstheme="majorHAnsi"/>
          <w:sz w:val="20"/>
          <w:szCs w:val="20"/>
        </w:rPr>
      </w:pPr>
    </w:p>
    <w:p w14:paraId="3A2B5103" w14:textId="2ACFA254" w:rsidR="00EF51EA" w:rsidRDefault="00EF51EA" w:rsidP="00E41B06">
      <w:pPr>
        <w:spacing w:after="72"/>
        <w:ind w:right="382"/>
        <w:rPr>
          <w:rFonts w:asciiTheme="majorHAnsi" w:hAnsiTheme="majorHAnsi" w:cstheme="majorHAnsi"/>
          <w:sz w:val="20"/>
          <w:szCs w:val="20"/>
        </w:rPr>
      </w:pPr>
    </w:p>
    <w:p w14:paraId="7A9339DE" w14:textId="7D1FF32E" w:rsidR="00EF51EA" w:rsidRDefault="00EF51EA" w:rsidP="00E41B06">
      <w:pPr>
        <w:spacing w:after="72"/>
        <w:ind w:right="382"/>
        <w:rPr>
          <w:rFonts w:asciiTheme="majorHAnsi" w:hAnsiTheme="majorHAnsi" w:cstheme="majorHAnsi"/>
          <w:sz w:val="20"/>
          <w:szCs w:val="20"/>
        </w:rPr>
      </w:pPr>
    </w:p>
    <w:p w14:paraId="4DC11D87" w14:textId="04969A97" w:rsidR="00EF51EA" w:rsidRDefault="00EF51EA" w:rsidP="00E41B06">
      <w:pPr>
        <w:spacing w:after="72"/>
        <w:ind w:right="382"/>
        <w:rPr>
          <w:rFonts w:asciiTheme="majorHAnsi" w:hAnsiTheme="majorHAnsi" w:cstheme="majorHAnsi"/>
          <w:sz w:val="20"/>
          <w:szCs w:val="20"/>
        </w:rPr>
      </w:pPr>
    </w:p>
    <w:p w14:paraId="20B53E77" w14:textId="642A2A21" w:rsidR="00EF51EA" w:rsidRDefault="00EF51EA" w:rsidP="00E41B06">
      <w:pPr>
        <w:spacing w:after="72"/>
        <w:ind w:right="382"/>
        <w:rPr>
          <w:rFonts w:asciiTheme="majorHAnsi" w:hAnsiTheme="majorHAnsi" w:cstheme="majorHAnsi"/>
          <w:sz w:val="20"/>
          <w:szCs w:val="20"/>
        </w:rPr>
      </w:pPr>
    </w:p>
    <w:p w14:paraId="409F1818" w14:textId="326C1DF9" w:rsidR="00EF51EA" w:rsidRDefault="00EF51EA" w:rsidP="00E41B06">
      <w:pPr>
        <w:spacing w:after="72"/>
        <w:ind w:right="382"/>
        <w:rPr>
          <w:rFonts w:asciiTheme="majorHAnsi" w:hAnsiTheme="majorHAnsi" w:cstheme="majorHAnsi"/>
          <w:sz w:val="20"/>
          <w:szCs w:val="20"/>
        </w:rPr>
      </w:pPr>
    </w:p>
    <w:p w14:paraId="78C69758" w14:textId="75A90C84" w:rsidR="00EF51EA" w:rsidRDefault="00EF51EA" w:rsidP="00E41B06">
      <w:pPr>
        <w:spacing w:after="72"/>
        <w:ind w:right="382"/>
        <w:rPr>
          <w:rFonts w:asciiTheme="majorHAnsi" w:hAnsiTheme="majorHAnsi" w:cstheme="majorHAnsi"/>
          <w:sz w:val="20"/>
          <w:szCs w:val="20"/>
        </w:rPr>
      </w:pPr>
    </w:p>
    <w:p w14:paraId="71522667" w14:textId="77982065" w:rsidR="00EF51EA" w:rsidRDefault="00EF51EA" w:rsidP="00E41B06">
      <w:pPr>
        <w:spacing w:after="72"/>
        <w:ind w:right="382"/>
        <w:rPr>
          <w:rFonts w:asciiTheme="majorHAnsi" w:hAnsiTheme="majorHAnsi" w:cstheme="majorHAnsi"/>
          <w:sz w:val="20"/>
          <w:szCs w:val="20"/>
        </w:rPr>
      </w:pPr>
    </w:p>
    <w:p w14:paraId="221FC0F3" w14:textId="77777777" w:rsidR="00EF51EA" w:rsidRPr="00824689" w:rsidRDefault="00EF51EA" w:rsidP="00E41B06">
      <w:pPr>
        <w:spacing w:after="72"/>
        <w:ind w:right="382"/>
        <w:rPr>
          <w:rFonts w:asciiTheme="majorHAnsi" w:hAnsiTheme="majorHAnsi" w:cstheme="majorHAnsi"/>
          <w:sz w:val="20"/>
          <w:szCs w:val="20"/>
        </w:rPr>
      </w:pPr>
    </w:p>
    <w:p w14:paraId="2E29F2B5" w14:textId="7B4BAFF6" w:rsidR="002C357E" w:rsidRPr="00824689" w:rsidRDefault="002C357E" w:rsidP="003A4466">
      <w:pPr>
        <w:ind w:left="0" w:firstLine="0"/>
        <w:rPr>
          <w:rFonts w:asciiTheme="majorHAnsi" w:hAnsiTheme="majorHAnsi" w:cstheme="majorHAnsi"/>
          <w:sz w:val="20"/>
          <w:szCs w:val="20"/>
        </w:rPr>
      </w:pPr>
    </w:p>
    <w:p w14:paraId="64A7F3A9" w14:textId="7949156E" w:rsidR="00E14CF8" w:rsidRPr="00824689" w:rsidRDefault="00E14CF8" w:rsidP="00E14CF8">
      <w:pPr>
        <w:pStyle w:val="Heading1"/>
        <w:ind w:left="-3"/>
        <w:rPr>
          <w:rFonts w:asciiTheme="majorHAnsi" w:hAnsiTheme="majorHAnsi" w:cstheme="majorHAnsi"/>
          <w:color w:val="4472C4" w:themeColor="accent1"/>
          <w:sz w:val="20"/>
          <w:szCs w:val="20"/>
        </w:rPr>
      </w:pPr>
      <w:bookmarkStart w:id="20" w:name="_Toc44503079"/>
      <w:r w:rsidRPr="00824689">
        <w:rPr>
          <w:rFonts w:asciiTheme="majorHAnsi" w:hAnsiTheme="majorHAnsi" w:cstheme="majorHAnsi"/>
          <w:color w:val="4472C4" w:themeColor="accent1"/>
          <w:sz w:val="20"/>
          <w:szCs w:val="20"/>
        </w:rPr>
        <w:lastRenderedPageBreak/>
        <w:t>Sample Checklist for Competent Persons Completing Close Proximity JHA</w:t>
      </w:r>
      <w:bookmarkEnd w:id="20"/>
    </w:p>
    <w:p w14:paraId="00A56889" w14:textId="77777777" w:rsidR="00E14CF8" w:rsidRPr="00824689" w:rsidRDefault="00E14CF8" w:rsidP="003A4466">
      <w:pPr>
        <w:ind w:left="0" w:firstLine="0"/>
        <w:rPr>
          <w:rFonts w:asciiTheme="majorHAnsi" w:hAnsiTheme="majorHAnsi" w:cstheme="majorHAnsi"/>
          <w:sz w:val="20"/>
          <w:szCs w:val="20"/>
        </w:rPr>
      </w:pPr>
    </w:p>
    <w:p w14:paraId="43809A3C" w14:textId="77777777" w:rsidR="002C357E" w:rsidRPr="00824689" w:rsidRDefault="002C357E" w:rsidP="002C357E">
      <w:pPr>
        <w:spacing w:after="0" w:line="259" w:lineRule="auto"/>
        <w:ind w:right="2049"/>
        <w:jc w:val="right"/>
        <w:rPr>
          <w:rFonts w:asciiTheme="majorHAnsi" w:hAnsiTheme="majorHAnsi" w:cstheme="majorHAnsi"/>
          <w:sz w:val="20"/>
          <w:szCs w:val="20"/>
        </w:rPr>
      </w:pPr>
      <w:r w:rsidRPr="00824689">
        <w:rPr>
          <w:rFonts w:asciiTheme="majorHAnsi" w:hAnsiTheme="majorHAnsi" w:cstheme="majorHAnsi"/>
          <w:b/>
          <w:sz w:val="20"/>
          <w:szCs w:val="20"/>
        </w:rPr>
        <w:t xml:space="preserve">Close Proximity Work (Within 6’) </w:t>
      </w:r>
    </w:p>
    <w:tbl>
      <w:tblPr>
        <w:tblStyle w:val="TableGrid0"/>
        <w:tblW w:w="10433" w:type="dxa"/>
        <w:tblInd w:w="92" w:type="dxa"/>
        <w:tblCellMar>
          <w:top w:w="61" w:type="dxa"/>
          <w:left w:w="104" w:type="dxa"/>
          <w:right w:w="71" w:type="dxa"/>
        </w:tblCellMar>
        <w:tblLook w:val="04A0" w:firstRow="1" w:lastRow="0" w:firstColumn="1" w:lastColumn="0" w:noHBand="0" w:noVBand="1"/>
      </w:tblPr>
      <w:tblGrid>
        <w:gridCol w:w="10433"/>
      </w:tblGrid>
      <w:tr w:rsidR="002C357E" w:rsidRPr="00824689" w14:paraId="04C68521" w14:textId="77777777" w:rsidTr="00F64CEB">
        <w:trPr>
          <w:trHeight w:val="348"/>
        </w:trPr>
        <w:tc>
          <w:tcPr>
            <w:tcW w:w="10433" w:type="dxa"/>
            <w:tcBorders>
              <w:top w:val="single" w:sz="4" w:space="0" w:color="000000"/>
              <w:left w:val="single" w:sz="4" w:space="0" w:color="000000"/>
              <w:bottom w:val="single" w:sz="4" w:space="0" w:color="000000"/>
              <w:right w:val="single" w:sz="4" w:space="0" w:color="000000"/>
            </w:tcBorders>
            <w:shd w:val="clear" w:color="auto" w:fill="D9E2F3"/>
          </w:tcPr>
          <w:p w14:paraId="37A9B661" w14:textId="77777777" w:rsidR="002C357E" w:rsidRPr="00824689" w:rsidRDefault="002C357E" w:rsidP="00F64CEB">
            <w:pPr>
              <w:spacing w:after="0" w:line="259" w:lineRule="auto"/>
              <w:ind w:left="0" w:right="39" w:firstLine="0"/>
              <w:jc w:val="center"/>
              <w:rPr>
                <w:rFonts w:asciiTheme="majorHAnsi" w:hAnsiTheme="majorHAnsi" w:cstheme="majorHAnsi"/>
                <w:sz w:val="20"/>
                <w:szCs w:val="20"/>
              </w:rPr>
            </w:pPr>
            <w:r w:rsidRPr="00824689">
              <w:rPr>
                <w:rFonts w:asciiTheme="majorHAnsi" w:hAnsiTheme="majorHAnsi" w:cstheme="majorHAnsi"/>
                <w:b/>
                <w:sz w:val="20"/>
                <w:szCs w:val="20"/>
              </w:rPr>
              <w:t xml:space="preserve">What task needs to be performed while working within 6’? </w:t>
            </w:r>
          </w:p>
        </w:tc>
      </w:tr>
      <w:tr w:rsidR="002C357E" w:rsidRPr="00824689" w14:paraId="17C1FFAD" w14:textId="77777777" w:rsidTr="00F64CEB">
        <w:trPr>
          <w:trHeight w:val="1362"/>
        </w:trPr>
        <w:tc>
          <w:tcPr>
            <w:tcW w:w="10433" w:type="dxa"/>
            <w:tcBorders>
              <w:top w:val="single" w:sz="4" w:space="0" w:color="000000"/>
              <w:left w:val="single" w:sz="4" w:space="0" w:color="000000"/>
              <w:bottom w:val="single" w:sz="4" w:space="0" w:color="000000"/>
              <w:right w:val="single" w:sz="4" w:space="0" w:color="000000"/>
            </w:tcBorders>
            <w:vAlign w:val="center"/>
          </w:tcPr>
          <w:p w14:paraId="4EEDE6F4" w14:textId="77777777" w:rsidR="002C357E" w:rsidRPr="00824689" w:rsidRDefault="002C357E" w:rsidP="00F64CEB">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b/>
                <w:sz w:val="20"/>
                <w:szCs w:val="20"/>
              </w:rPr>
              <w:t xml:space="preserve"> </w:t>
            </w:r>
          </w:p>
        </w:tc>
      </w:tr>
      <w:tr w:rsidR="002C357E" w:rsidRPr="00824689" w14:paraId="56C029F3" w14:textId="77777777" w:rsidTr="00F64CEB">
        <w:trPr>
          <w:trHeight w:val="690"/>
        </w:trPr>
        <w:tc>
          <w:tcPr>
            <w:tcW w:w="10433" w:type="dxa"/>
            <w:tcBorders>
              <w:top w:val="single" w:sz="4" w:space="0" w:color="000000"/>
              <w:left w:val="single" w:sz="4" w:space="0" w:color="000000"/>
              <w:bottom w:val="single" w:sz="4" w:space="0" w:color="000000"/>
              <w:right w:val="single" w:sz="4" w:space="0" w:color="000000"/>
            </w:tcBorders>
            <w:shd w:val="clear" w:color="auto" w:fill="D9E2F3"/>
          </w:tcPr>
          <w:p w14:paraId="087A4BF2" w14:textId="77777777" w:rsidR="002C357E" w:rsidRPr="00824689" w:rsidRDefault="002C357E" w:rsidP="00F64CEB">
            <w:pPr>
              <w:spacing w:after="0" w:line="259" w:lineRule="auto"/>
              <w:ind w:left="497" w:right="411" w:firstLine="0"/>
              <w:jc w:val="center"/>
              <w:rPr>
                <w:rFonts w:asciiTheme="majorHAnsi" w:hAnsiTheme="majorHAnsi" w:cstheme="majorHAnsi"/>
                <w:sz w:val="20"/>
                <w:szCs w:val="20"/>
              </w:rPr>
            </w:pPr>
            <w:r w:rsidRPr="00824689">
              <w:rPr>
                <w:rFonts w:asciiTheme="majorHAnsi" w:hAnsiTheme="majorHAnsi" w:cstheme="majorHAnsi"/>
                <w:b/>
                <w:sz w:val="20"/>
                <w:szCs w:val="20"/>
              </w:rPr>
              <w:t xml:space="preserve">Has everyone involved in this task read the daily health screening?  Are they healthy? This is a must. </w:t>
            </w:r>
          </w:p>
        </w:tc>
      </w:tr>
      <w:tr w:rsidR="002C357E" w:rsidRPr="00824689" w14:paraId="61DA6B8A" w14:textId="77777777" w:rsidTr="00F64CEB">
        <w:trPr>
          <w:trHeight w:val="1579"/>
        </w:trPr>
        <w:tc>
          <w:tcPr>
            <w:tcW w:w="10433" w:type="dxa"/>
            <w:tcBorders>
              <w:top w:val="single" w:sz="4" w:space="0" w:color="000000"/>
              <w:left w:val="single" w:sz="4" w:space="0" w:color="000000"/>
              <w:bottom w:val="single" w:sz="4" w:space="0" w:color="000000"/>
              <w:right w:val="single" w:sz="4" w:space="0" w:color="000000"/>
            </w:tcBorders>
            <w:vAlign w:val="center"/>
          </w:tcPr>
          <w:p w14:paraId="25164178" w14:textId="77777777" w:rsidR="002C357E" w:rsidRPr="00824689" w:rsidRDefault="002C357E" w:rsidP="00F64CEB">
            <w:pPr>
              <w:spacing w:after="0" w:line="259" w:lineRule="auto"/>
              <w:ind w:left="26" w:right="0" w:firstLine="0"/>
              <w:jc w:val="center"/>
              <w:rPr>
                <w:rFonts w:asciiTheme="majorHAnsi" w:hAnsiTheme="majorHAnsi" w:cstheme="majorHAnsi"/>
                <w:sz w:val="20"/>
                <w:szCs w:val="20"/>
              </w:rPr>
            </w:pPr>
            <w:r w:rsidRPr="00824689">
              <w:rPr>
                <w:rFonts w:asciiTheme="majorHAnsi" w:hAnsiTheme="majorHAnsi" w:cstheme="majorHAnsi"/>
                <w:b/>
                <w:sz w:val="20"/>
                <w:szCs w:val="20"/>
              </w:rPr>
              <w:t xml:space="preserve"> </w:t>
            </w:r>
          </w:p>
        </w:tc>
      </w:tr>
      <w:tr w:rsidR="002C357E" w:rsidRPr="00824689" w14:paraId="5B574B15" w14:textId="77777777" w:rsidTr="00F64CEB">
        <w:trPr>
          <w:trHeight w:val="420"/>
        </w:trPr>
        <w:tc>
          <w:tcPr>
            <w:tcW w:w="10433" w:type="dxa"/>
            <w:tcBorders>
              <w:top w:val="single" w:sz="4" w:space="0" w:color="000000"/>
              <w:left w:val="single" w:sz="4" w:space="0" w:color="000000"/>
              <w:bottom w:val="single" w:sz="4" w:space="0" w:color="000000"/>
              <w:right w:val="single" w:sz="4" w:space="0" w:color="000000"/>
            </w:tcBorders>
            <w:shd w:val="clear" w:color="auto" w:fill="D9E2F3"/>
          </w:tcPr>
          <w:p w14:paraId="135C69E6" w14:textId="77777777" w:rsidR="002C357E" w:rsidRPr="00824689" w:rsidRDefault="002C357E" w:rsidP="00F64CEB">
            <w:pPr>
              <w:spacing w:after="0" w:line="259" w:lineRule="auto"/>
              <w:ind w:left="0" w:right="39" w:firstLine="0"/>
              <w:jc w:val="center"/>
              <w:rPr>
                <w:rFonts w:asciiTheme="majorHAnsi" w:hAnsiTheme="majorHAnsi" w:cstheme="majorHAnsi"/>
                <w:sz w:val="20"/>
                <w:szCs w:val="20"/>
              </w:rPr>
            </w:pPr>
            <w:r w:rsidRPr="00824689">
              <w:rPr>
                <w:rFonts w:asciiTheme="majorHAnsi" w:hAnsiTheme="majorHAnsi" w:cstheme="majorHAnsi"/>
                <w:b/>
                <w:sz w:val="20"/>
                <w:szCs w:val="20"/>
              </w:rPr>
              <w:t xml:space="preserve">Does everyone have the required PPE? </w:t>
            </w:r>
          </w:p>
        </w:tc>
      </w:tr>
      <w:tr w:rsidR="002C357E" w:rsidRPr="00824689" w14:paraId="1DBBA29E" w14:textId="77777777" w:rsidTr="00F64CEB">
        <w:trPr>
          <w:trHeight w:val="2117"/>
        </w:trPr>
        <w:tc>
          <w:tcPr>
            <w:tcW w:w="10433" w:type="dxa"/>
            <w:tcBorders>
              <w:top w:val="single" w:sz="4" w:space="0" w:color="000000"/>
              <w:left w:val="single" w:sz="4" w:space="0" w:color="000000"/>
              <w:bottom w:val="single" w:sz="4" w:space="0" w:color="000000"/>
              <w:right w:val="single" w:sz="4" w:space="0" w:color="000000"/>
            </w:tcBorders>
            <w:vAlign w:val="center"/>
          </w:tcPr>
          <w:p w14:paraId="3EE85D1D" w14:textId="77777777" w:rsidR="002C357E" w:rsidRPr="00824689" w:rsidRDefault="002C357E" w:rsidP="002C357E">
            <w:pPr>
              <w:numPr>
                <w:ilvl w:val="0"/>
                <w:numId w:val="30"/>
              </w:numPr>
              <w:spacing w:after="0" w:line="259" w:lineRule="auto"/>
              <w:ind w:right="0" w:hanging="360"/>
              <w:rPr>
                <w:rFonts w:asciiTheme="majorHAnsi" w:hAnsiTheme="majorHAnsi" w:cstheme="majorHAnsi"/>
                <w:sz w:val="20"/>
                <w:szCs w:val="20"/>
              </w:rPr>
            </w:pPr>
            <w:r w:rsidRPr="00824689">
              <w:rPr>
                <w:rFonts w:asciiTheme="majorHAnsi" w:hAnsiTheme="majorHAnsi" w:cstheme="majorHAnsi"/>
                <w:b/>
                <w:sz w:val="20"/>
                <w:szCs w:val="20"/>
              </w:rPr>
              <w:t xml:space="preserve">Hard hat </w:t>
            </w:r>
          </w:p>
          <w:p w14:paraId="7348FE5E" w14:textId="77777777" w:rsidR="002C357E" w:rsidRPr="00824689" w:rsidRDefault="002C357E" w:rsidP="002C357E">
            <w:pPr>
              <w:numPr>
                <w:ilvl w:val="0"/>
                <w:numId w:val="30"/>
              </w:numPr>
              <w:spacing w:after="0" w:line="259" w:lineRule="auto"/>
              <w:ind w:right="0" w:hanging="360"/>
              <w:rPr>
                <w:rFonts w:asciiTheme="majorHAnsi" w:hAnsiTheme="majorHAnsi" w:cstheme="majorHAnsi"/>
                <w:sz w:val="20"/>
                <w:szCs w:val="20"/>
              </w:rPr>
            </w:pPr>
            <w:r w:rsidRPr="00824689">
              <w:rPr>
                <w:rFonts w:asciiTheme="majorHAnsi" w:hAnsiTheme="majorHAnsi" w:cstheme="majorHAnsi"/>
                <w:b/>
                <w:sz w:val="20"/>
                <w:szCs w:val="20"/>
              </w:rPr>
              <w:t xml:space="preserve">Safety glasses </w:t>
            </w:r>
          </w:p>
          <w:p w14:paraId="52535E5F" w14:textId="77777777" w:rsidR="002C357E" w:rsidRPr="00824689" w:rsidRDefault="002C357E" w:rsidP="002C357E">
            <w:pPr>
              <w:numPr>
                <w:ilvl w:val="0"/>
                <w:numId w:val="30"/>
              </w:numPr>
              <w:spacing w:after="49" w:line="259" w:lineRule="auto"/>
              <w:ind w:right="0" w:hanging="360"/>
              <w:rPr>
                <w:rFonts w:asciiTheme="majorHAnsi" w:hAnsiTheme="majorHAnsi" w:cstheme="majorHAnsi"/>
                <w:sz w:val="20"/>
                <w:szCs w:val="20"/>
              </w:rPr>
            </w:pPr>
            <w:r w:rsidRPr="00824689">
              <w:rPr>
                <w:rFonts w:asciiTheme="majorHAnsi" w:hAnsiTheme="majorHAnsi" w:cstheme="majorHAnsi"/>
                <w:b/>
                <w:sz w:val="20"/>
                <w:szCs w:val="20"/>
              </w:rPr>
              <w:t xml:space="preserve">Face shield </w:t>
            </w:r>
          </w:p>
          <w:p w14:paraId="63585706" w14:textId="77777777" w:rsidR="002C357E" w:rsidRPr="00824689" w:rsidRDefault="002C357E" w:rsidP="002C357E">
            <w:pPr>
              <w:numPr>
                <w:ilvl w:val="0"/>
                <w:numId w:val="30"/>
              </w:numPr>
              <w:spacing w:after="8" w:line="259" w:lineRule="auto"/>
              <w:ind w:right="0" w:hanging="360"/>
              <w:rPr>
                <w:rFonts w:asciiTheme="majorHAnsi" w:hAnsiTheme="majorHAnsi" w:cstheme="majorHAnsi"/>
                <w:sz w:val="20"/>
                <w:szCs w:val="20"/>
              </w:rPr>
            </w:pPr>
            <w:r w:rsidRPr="00824689">
              <w:rPr>
                <w:rFonts w:asciiTheme="majorHAnsi" w:hAnsiTheme="majorHAnsi" w:cstheme="majorHAnsi"/>
                <w:b/>
                <w:sz w:val="20"/>
                <w:szCs w:val="20"/>
              </w:rPr>
              <w:t xml:space="preserve">Face mask (N95 mask if available, homemade mask is acceptable if not such as a bandana)  </w:t>
            </w:r>
          </w:p>
          <w:p w14:paraId="4F0F6C54" w14:textId="77777777" w:rsidR="002C357E" w:rsidRPr="00824689" w:rsidRDefault="002C357E" w:rsidP="002C357E">
            <w:pPr>
              <w:numPr>
                <w:ilvl w:val="0"/>
                <w:numId w:val="30"/>
              </w:numPr>
              <w:spacing w:after="0" w:line="259" w:lineRule="auto"/>
              <w:ind w:right="0" w:hanging="360"/>
              <w:rPr>
                <w:rFonts w:asciiTheme="majorHAnsi" w:hAnsiTheme="majorHAnsi" w:cstheme="majorHAnsi"/>
                <w:sz w:val="20"/>
                <w:szCs w:val="20"/>
              </w:rPr>
            </w:pPr>
            <w:r w:rsidRPr="00824689">
              <w:rPr>
                <w:rFonts w:asciiTheme="majorHAnsi" w:hAnsiTheme="majorHAnsi" w:cstheme="majorHAnsi"/>
                <w:b/>
                <w:sz w:val="20"/>
                <w:szCs w:val="20"/>
              </w:rPr>
              <w:t xml:space="preserve">Gloves  </w:t>
            </w:r>
          </w:p>
        </w:tc>
      </w:tr>
      <w:tr w:rsidR="002C357E" w:rsidRPr="00824689" w14:paraId="1B91498A" w14:textId="77777777" w:rsidTr="00F64CEB">
        <w:trPr>
          <w:trHeight w:val="979"/>
        </w:trPr>
        <w:tc>
          <w:tcPr>
            <w:tcW w:w="1043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25A418B" w14:textId="2BEE5FD3" w:rsidR="002C357E" w:rsidRPr="00824689" w:rsidRDefault="002C357E" w:rsidP="00F64CEB">
            <w:pPr>
              <w:spacing w:after="0" w:line="259" w:lineRule="auto"/>
              <w:ind w:left="0" w:right="0" w:firstLine="0"/>
              <w:jc w:val="center"/>
              <w:rPr>
                <w:rFonts w:asciiTheme="majorHAnsi" w:hAnsiTheme="majorHAnsi" w:cstheme="majorHAnsi"/>
                <w:sz w:val="20"/>
                <w:szCs w:val="20"/>
              </w:rPr>
            </w:pPr>
            <w:r w:rsidRPr="00824689">
              <w:rPr>
                <w:rFonts w:asciiTheme="majorHAnsi" w:hAnsiTheme="majorHAnsi" w:cstheme="majorHAnsi"/>
                <w:b/>
                <w:sz w:val="20"/>
                <w:szCs w:val="20"/>
              </w:rPr>
              <w:t xml:space="preserve">All staff involved in close proximity work will follow strict hygiene procedures, to include proper hand washing as soon as operation is </w:t>
            </w:r>
            <w:r w:rsidR="008B431E" w:rsidRPr="00824689">
              <w:rPr>
                <w:rFonts w:asciiTheme="majorHAnsi" w:hAnsiTheme="majorHAnsi" w:cstheme="majorHAnsi"/>
                <w:b/>
                <w:sz w:val="20"/>
                <w:szCs w:val="20"/>
              </w:rPr>
              <w:t>complete.</w:t>
            </w:r>
            <w:r w:rsidRPr="00824689">
              <w:rPr>
                <w:rFonts w:asciiTheme="majorHAnsi" w:hAnsiTheme="majorHAnsi" w:cstheme="majorHAnsi"/>
                <w:b/>
                <w:sz w:val="20"/>
                <w:szCs w:val="20"/>
              </w:rPr>
              <w:t xml:space="preserve"> </w:t>
            </w:r>
          </w:p>
        </w:tc>
      </w:tr>
    </w:tbl>
    <w:p w14:paraId="27640781" w14:textId="23B58D41" w:rsidR="002C357E" w:rsidRPr="00824689" w:rsidRDefault="002C357E" w:rsidP="003A4466">
      <w:pPr>
        <w:ind w:left="0" w:firstLine="0"/>
        <w:rPr>
          <w:rFonts w:asciiTheme="majorHAnsi" w:hAnsiTheme="majorHAnsi" w:cstheme="majorHAnsi"/>
          <w:sz w:val="20"/>
          <w:szCs w:val="20"/>
        </w:rPr>
      </w:pPr>
    </w:p>
    <w:p w14:paraId="06F8B57C" w14:textId="0E5700C2" w:rsidR="002C357E" w:rsidRPr="00824689" w:rsidRDefault="002C357E" w:rsidP="003A4466">
      <w:pPr>
        <w:ind w:left="0" w:firstLine="0"/>
        <w:rPr>
          <w:rFonts w:asciiTheme="majorHAnsi" w:hAnsiTheme="majorHAnsi" w:cstheme="majorHAnsi"/>
          <w:sz w:val="20"/>
          <w:szCs w:val="20"/>
        </w:rPr>
      </w:pPr>
    </w:p>
    <w:p w14:paraId="3AC4DA7C" w14:textId="2CFE8FE1" w:rsidR="002C357E" w:rsidRPr="00824689" w:rsidRDefault="002C357E" w:rsidP="003A4466">
      <w:pPr>
        <w:ind w:left="0" w:firstLine="0"/>
        <w:rPr>
          <w:rFonts w:asciiTheme="majorHAnsi" w:hAnsiTheme="majorHAnsi" w:cstheme="majorHAnsi"/>
          <w:sz w:val="20"/>
          <w:szCs w:val="20"/>
        </w:rPr>
      </w:pPr>
    </w:p>
    <w:p w14:paraId="3CE2737F" w14:textId="567590EC" w:rsidR="002C357E" w:rsidRPr="00824689" w:rsidRDefault="002C357E" w:rsidP="003A4466">
      <w:pPr>
        <w:ind w:left="0" w:firstLine="0"/>
        <w:rPr>
          <w:rFonts w:asciiTheme="majorHAnsi" w:hAnsiTheme="majorHAnsi" w:cstheme="majorHAnsi"/>
          <w:sz w:val="20"/>
          <w:szCs w:val="20"/>
        </w:rPr>
      </w:pPr>
    </w:p>
    <w:p w14:paraId="77459A01" w14:textId="44320443" w:rsidR="002C357E" w:rsidRPr="00824689" w:rsidRDefault="002C357E" w:rsidP="003A4466">
      <w:pPr>
        <w:ind w:left="0" w:firstLine="0"/>
        <w:rPr>
          <w:rFonts w:asciiTheme="majorHAnsi" w:hAnsiTheme="majorHAnsi" w:cstheme="majorHAnsi"/>
          <w:sz w:val="20"/>
          <w:szCs w:val="20"/>
        </w:rPr>
      </w:pPr>
    </w:p>
    <w:p w14:paraId="4DDA4765" w14:textId="49F1CB5A" w:rsidR="002C357E" w:rsidRPr="00824689" w:rsidRDefault="002C357E" w:rsidP="003A4466">
      <w:pPr>
        <w:ind w:left="0" w:firstLine="0"/>
        <w:rPr>
          <w:rFonts w:asciiTheme="majorHAnsi" w:hAnsiTheme="majorHAnsi" w:cstheme="majorHAnsi"/>
          <w:sz w:val="20"/>
          <w:szCs w:val="20"/>
        </w:rPr>
      </w:pPr>
    </w:p>
    <w:p w14:paraId="5C13177B" w14:textId="6378B714" w:rsidR="002C357E" w:rsidRPr="00824689" w:rsidRDefault="002C357E" w:rsidP="003A4466">
      <w:pPr>
        <w:ind w:left="0" w:firstLine="0"/>
        <w:rPr>
          <w:rFonts w:asciiTheme="majorHAnsi" w:hAnsiTheme="majorHAnsi" w:cstheme="majorHAnsi"/>
          <w:sz w:val="20"/>
          <w:szCs w:val="20"/>
        </w:rPr>
      </w:pPr>
    </w:p>
    <w:p w14:paraId="29145B99" w14:textId="0D0AD48D" w:rsidR="002C357E" w:rsidRPr="00824689" w:rsidRDefault="002C357E" w:rsidP="003A4466">
      <w:pPr>
        <w:ind w:left="0" w:firstLine="0"/>
        <w:rPr>
          <w:rFonts w:asciiTheme="majorHAnsi" w:hAnsiTheme="majorHAnsi" w:cstheme="majorHAnsi"/>
          <w:sz w:val="20"/>
          <w:szCs w:val="20"/>
        </w:rPr>
      </w:pPr>
    </w:p>
    <w:p w14:paraId="7388E223" w14:textId="65584C67" w:rsidR="002C357E" w:rsidRPr="00824689" w:rsidRDefault="002C357E" w:rsidP="003A4466">
      <w:pPr>
        <w:ind w:left="0" w:firstLine="0"/>
        <w:rPr>
          <w:rFonts w:asciiTheme="majorHAnsi" w:hAnsiTheme="majorHAnsi" w:cstheme="majorHAnsi"/>
          <w:sz w:val="20"/>
          <w:szCs w:val="20"/>
        </w:rPr>
      </w:pPr>
    </w:p>
    <w:p w14:paraId="0777F6A5" w14:textId="203DC8A6" w:rsidR="002C357E" w:rsidRPr="00824689" w:rsidRDefault="002C357E" w:rsidP="003A4466">
      <w:pPr>
        <w:ind w:left="0" w:firstLine="0"/>
        <w:rPr>
          <w:rFonts w:asciiTheme="majorHAnsi" w:hAnsiTheme="majorHAnsi" w:cstheme="majorHAnsi"/>
          <w:sz w:val="20"/>
          <w:szCs w:val="20"/>
        </w:rPr>
      </w:pPr>
    </w:p>
    <w:p w14:paraId="7D473E53" w14:textId="312EF4EF" w:rsidR="002C357E" w:rsidRPr="00824689" w:rsidRDefault="002C357E" w:rsidP="003A4466">
      <w:pPr>
        <w:ind w:left="0" w:firstLine="0"/>
        <w:rPr>
          <w:rFonts w:asciiTheme="majorHAnsi" w:hAnsiTheme="majorHAnsi" w:cstheme="majorHAnsi"/>
          <w:sz w:val="20"/>
          <w:szCs w:val="20"/>
        </w:rPr>
      </w:pPr>
    </w:p>
    <w:p w14:paraId="6C90B7CF" w14:textId="06E8649B" w:rsidR="002C357E" w:rsidRPr="00824689" w:rsidRDefault="002C357E" w:rsidP="003A4466">
      <w:pPr>
        <w:ind w:left="0" w:firstLine="0"/>
        <w:rPr>
          <w:rFonts w:asciiTheme="majorHAnsi" w:hAnsiTheme="majorHAnsi" w:cstheme="majorHAnsi"/>
          <w:sz w:val="20"/>
          <w:szCs w:val="20"/>
        </w:rPr>
      </w:pPr>
    </w:p>
    <w:p w14:paraId="1C685112" w14:textId="68FAF34F" w:rsidR="002C357E" w:rsidRPr="00824689" w:rsidRDefault="002C357E" w:rsidP="003A4466">
      <w:pPr>
        <w:ind w:left="0" w:firstLine="0"/>
        <w:rPr>
          <w:rFonts w:asciiTheme="majorHAnsi" w:hAnsiTheme="majorHAnsi" w:cstheme="majorHAnsi"/>
          <w:sz w:val="20"/>
          <w:szCs w:val="20"/>
        </w:rPr>
      </w:pPr>
    </w:p>
    <w:p w14:paraId="7E8C7C38" w14:textId="49B648FB" w:rsidR="00E14CF8" w:rsidRPr="00824689" w:rsidRDefault="00E14CF8" w:rsidP="00E14CF8">
      <w:pPr>
        <w:pStyle w:val="Heading1"/>
        <w:ind w:left="-3"/>
        <w:rPr>
          <w:rFonts w:asciiTheme="majorHAnsi" w:hAnsiTheme="majorHAnsi" w:cstheme="majorHAnsi"/>
          <w:color w:val="4472C4" w:themeColor="accent1"/>
          <w:sz w:val="20"/>
          <w:szCs w:val="20"/>
        </w:rPr>
      </w:pPr>
      <w:bookmarkStart w:id="21" w:name="_Toc44503080"/>
      <w:r w:rsidRPr="00824689">
        <w:rPr>
          <w:rFonts w:asciiTheme="majorHAnsi" w:hAnsiTheme="majorHAnsi" w:cstheme="majorHAnsi"/>
          <w:color w:val="4472C4" w:themeColor="accent1"/>
          <w:sz w:val="20"/>
          <w:szCs w:val="20"/>
        </w:rPr>
        <w:lastRenderedPageBreak/>
        <w:t>Sample COVID-19 Toolbox Talk</w:t>
      </w:r>
      <w:bookmarkEnd w:id="21"/>
      <w:r w:rsidRPr="00824689">
        <w:rPr>
          <w:rFonts w:asciiTheme="majorHAnsi" w:hAnsiTheme="majorHAnsi" w:cstheme="majorHAnsi"/>
          <w:color w:val="4472C4" w:themeColor="accent1"/>
          <w:sz w:val="20"/>
          <w:szCs w:val="20"/>
        </w:rPr>
        <w:t xml:space="preserve"> </w:t>
      </w:r>
    </w:p>
    <w:p w14:paraId="37535420" w14:textId="2F23F1A5" w:rsidR="00E14CF8" w:rsidRPr="00824689" w:rsidRDefault="00E14CF8" w:rsidP="00EF51EA">
      <w:pPr>
        <w:spacing w:after="0" w:line="259" w:lineRule="auto"/>
        <w:ind w:left="0" w:right="0" w:firstLine="0"/>
        <w:rPr>
          <w:rFonts w:asciiTheme="majorHAnsi" w:hAnsiTheme="majorHAnsi" w:cstheme="majorHAnsi"/>
          <w:sz w:val="20"/>
          <w:szCs w:val="20"/>
        </w:rPr>
      </w:pPr>
      <w:r w:rsidRPr="00824689">
        <w:rPr>
          <w:rFonts w:asciiTheme="majorHAnsi" w:eastAsia="Times New Roman" w:hAnsiTheme="majorHAnsi" w:cstheme="majorHAnsi"/>
          <w:sz w:val="20"/>
          <w:szCs w:val="20"/>
        </w:rPr>
        <w:t xml:space="preserve"> </w:t>
      </w:r>
    </w:p>
    <w:p w14:paraId="12CF29C4" w14:textId="2060E029" w:rsidR="00E14CF8" w:rsidRPr="00824689" w:rsidRDefault="00E14CF8" w:rsidP="00E14CF8">
      <w:pPr>
        <w:ind w:right="11"/>
        <w:rPr>
          <w:rFonts w:asciiTheme="majorHAnsi" w:hAnsiTheme="majorHAnsi" w:cstheme="majorHAnsi"/>
          <w:sz w:val="20"/>
          <w:szCs w:val="20"/>
        </w:rPr>
      </w:pPr>
      <w:r w:rsidRPr="00824689">
        <w:rPr>
          <w:rFonts w:asciiTheme="majorHAnsi" w:hAnsiTheme="majorHAnsi" w:cstheme="majorHAnsi"/>
          <w:b/>
          <w:sz w:val="20"/>
          <w:szCs w:val="20"/>
        </w:rPr>
        <w:t xml:space="preserve">Coronaviruses </w:t>
      </w:r>
      <w:r w:rsidRPr="00824689">
        <w:rPr>
          <w:rFonts w:asciiTheme="majorHAnsi" w:hAnsiTheme="majorHAnsi" w:cstheme="majorHAnsi"/>
          <w:sz w:val="20"/>
          <w:szCs w:val="20"/>
        </w:rPr>
        <w:t>(Co</w:t>
      </w:r>
      <w:r w:rsidR="008B431E" w:rsidRPr="00824689">
        <w:rPr>
          <w:rFonts w:asciiTheme="majorHAnsi" w:hAnsiTheme="majorHAnsi" w:cstheme="majorHAnsi"/>
          <w:sz w:val="20"/>
          <w:szCs w:val="20"/>
        </w:rPr>
        <w:t>V)</w:t>
      </w:r>
      <w:r w:rsidRPr="00824689">
        <w:rPr>
          <w:rFonts w:asciiTheme="majorHAnsi" w:hAnsiTheme="majorHAnsi" w:cstheme="majorHAnsi"/>
          <w:sz w:val="20"/>
          <w:szCs w:val="20"/>
        </w:rPr>
        <w:t xml:space="preserve"> are a large family of viruses that cause illness ranging from the common cold to more severe diseases and this year we are now experiencing COVID-19. This has been affecting people all over the world and is of particular concern to older people (60+) and people with underlying health conditions. This is not to say that others can’t be affected by this, but statistics show the people in those groups are at the greatest risk.</w:t>
      </w:r>
      <w:r w:rsidRPr="00824689">
        <w:rPr>
          <w:rFonts w:asciiTheme="majorHAnsi" w:eastAsia="Arial" w:hAnsiTheme="majorHAnsi" w:cstheme="majorHAnsi"/>
          <w:sz w:val="20"/>
          <w:szCs w:val="20"/>
        </w:rPr>
        <w:t xml:space="preserve"> </w:t>
      </w:r>
    </w:p>
    <w:p w14:paraId="30820B63" w14:textId="77777777" w:rsidR="00E14CF8" w:rsidRPr="00824689" w:rsidRDefault="00E14CF8" w:rsidP="00E14CF8">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07FB9DE0" w14:textId="77777777" w:rsidR="00E14CF8" w:rsidRPr="00824689" w:rsidRDefault="00E14CF8" w:rsidP="00E14CF8">
      <w:pPr>
        <w:ind w:right="85"/>
        <w:rPr>
          <w:rFonts w:asciiTheme="majorHAnsi" w:hAnsiTheme="majorHAnsi" w:cstheme="majorHAnsi"/>
          <w:sz w:val="20"/>
          <w:szCs w:val="20"/>
        </w:rPr>
      </w:pPr>
      <w:r w:rsidRPr="00824689">
        <w:rPr>
          <w:rFonts w:asciiTheme="majorHAnsi" w:hAnsiTheme="majorHAnsi" w:cstheme="majorHAnsi"/>
          <w:b/>
          <w:sz w:val="20"/>
          <w:szCs w:val="20"/>
        </w:rPr>
        <w:t xml:space="preserve">Common signs of infection </w:t>
      </w:r>
      <w:r w:rsidRPr="00824689">
        <w:rPr>
          <w:rFonts w:asciiTheme="majorHAnsi" w:hAnsiTheme="majorHAnsi" w:cstheme="majorHAnsi"/>
          <w:sz w:val="20"/>
          <w:szCs w:val="20"/>
        </w:rPr>
        <w:t xml:space="preserve">include respiratory symptoms, fever, cough, sore throat, loss of smell or sent, shortness of breath and breathing difficulties. In more severe cases, infection can cause pneumonia, severe acute respiratory syndrome, kidney failure and even death. </w:t>
      </w:r>
    </w:p>
    <w:p w14:paraId="5AE443BC" w14:textId="77777777" w:rsidR="00E14CF8" w:rsidRPr="00824689" w:rsidRDefault="00E14CF8" w:rsidP="00E14CF8">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02076755" w14:textId="77777777" w:rsidR="00E14CF8" w:rsidRPr="00824689" w:rsidRDefault="00E14CF8" w:rsidP="00E14CF8">
      <w:pPr>
        <w:ind w:right="154"/>
        <w:rPr>
          <w:rFonts w:asciiTheme="majorHAnsi" w:hAnsiTheme="majorHAnsi" w:cstheme="majorHAnsi"/>
          <w:sz w:val="20"/>
          <w:szCs w:val="20"/>
        </w:rPr>
      </w:pPr>
      <w:r w:rsidRPr="00824689">
        <w:rPr>
          <w:rFonts w:asciiTheme="majorHAnsi" w:hAnsiTheme="majorHAnsi" w:cstheme="majorHAnsi"/>
          <w:b/>
          <w:sz w:val="20"/>
          <w:szCs w:val="20"/>
        </w:rPr>
        <w:t xml:space="preserve">What we know so far </w:t>
      </w:r>
      <w:r w:rsidRPr="00824689">
        <w:rPr>
          <w:rFonts w:asciiTheme="majorHAnsi" w:hAnsiTheme="majorHAnsi" w:cstheme="majorHAnsi"/>
          <w:sz w:val="20"/>
          <w:szCs w:val="20"/>
        </w:rPr>
        <w:t xml:space="preserve">is that infected people can spread COVID-19 through their respiratory secretions, especially coughs and sneezes. </w:t>
      </w:r>
      <w:r w:rsidRPr="00824689">
        <w:rPr>
          <w:rFonts w:asciiTheme="majorHAnsi" w:hAnsiTheme="majorHAnsi" w:cstheme="majorHAnsi"/>
          <w:color w:val="auto"/>
          <w:sz w:val="20"/>
          <w:szCs w:val="20"/>
          <w:u w:val="single" w:color="0562C1"/>
        </w:rPr>
        <w:t>According to CDC</w:t>
      </w:r>
      <w:r w:rsidRPr="00824689">
        <w:rPr>
          <w:rFonts w:asciiTheme="majorHAnsi" w:hAnsiTheme="majorHAnsi" w:cstheme="majorHAnsi"/>
          <w:sz w:val="20"/>
          <w:szCs w:val="20"/>
        </w:rPr>
        <w:t xml:space="preserve">, spread from person-to-person is most likely among close contacts (about 6 feet). This is thought to occur mainly via droplets produced when an infected person coughs or sneezes. These can land in the mouths or noses of, or can be inhaled by, those nearby. It is unknown if COVID-19 can be transmitted by a person touching a virus-laden surface and then touching their own mouth, nose, or possibly their eyes. </w:t>
      </w:r>
    </w:p>
    <w:p w14:paraId="7113C7CC" w14:textId="77777777" w:rsidR="00E14CF8" w:rsidRPr="00824689" w:rsidRDefault="00E14CF8" w:rsidP="00E14CF8">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1EE4C57D" w14:textId="77777777" w:rsidR="00E14CF8" w:rsidRPr="00824689" w:rsidRDefault="00E14CF8" w:rsidP="00E14CF8">
      <w:pPr>
        <w:spacing w:after="28" w:line="252" w:lineRule="auto"/>
        <w:ind w:right="130"/>
        <w:rPr>
          <w:rFonts w:asciiTheme="majorHAnsi" w:hAnsiTheme="majorHAnsi" w:cstheme="majorHAnsi"/>
          <w:sz w:val="20"/>
          <w:szCs w:val="20"/>
        </w:rPr>
      </w:pPr>
      <w:r w:rsidRPr="00824689">
        <w:rPr>
          <w:rFonts w:asciiTheme="majorHAnsi" w:hAnsiTheme="majorHAnsi" w:cstheme="majorHAnsi"/>
          <w:b/>
          <w:sz w:val="20"/>
          <w:szCs w:val="20"/>
        </w:rPr>
        <w:t xml:space="preserve">Standard recommendations to prevent infection </w:t>
      </w:r>
      <w:r w:rsidRPr="00824689">
        <w:rPr>
          <w:rFonts w:asciiTheme="majorHAnsi" w:hAnsiTheme="majorHAnsi" w:cstheme="majorHAnsi"/>
          <w:sz w:val="20"/>
          <w:szCs w:val="20"/>
        </w:rPr>
        <w:t xml:space="preserve">spread include: </w:t>
      </w:r>
    </w:p>
    <w:p w14:paraId="497917DD" w14:textId="77777777" w:rsidR="00E14CF8" w:rsidRPr="00824689" w:rsidRDefault="00E14CF8" w:rsidP="00E14CF8">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45954FC1" w14:textId="77777777"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 xml:space="preserve">Clean your hands </w:t>
      </w:r>
    </w:p>
    <w:p w14:paraId="4F171E53" w14:textId="6D7F62E6" w:rsidR="00826227" w:rsidRPr="00824689"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sz w:val="20"/>
          <w:szCs w:val="20"/>
        </w:rPr>
        <w:t xml:space="preserve">Washing your hands often will help protect you from germs. If soap and water are not available, use an alcohol-based hand rub.  Please make sure and use the trash cans. If you see they are full or we are missing products, please notify us right away. </w:t>
      </w:r>
    </w:p>
    <w:p w14:paraId="49FEC21A" w14:textId="77777777"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 xml:space="preserve">Avoid close contact </w:t>
      </w:r>
    </w:p>
    <w:p w14:paraId="3FA1DF2A" w14:textId="4B0209F7" w:rsidR="00826227" w:rsidRPr="00824689"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sz w:val="20"/>
          <w:szCs w:val="20"/>
        </w:rPr>
        <w:t xml:space="preserve">Avoid close contact with other people. We want to maintain 6’ of distance from others at all times. If you must work in close proximity you must notify your supervisor and we will work on a plan together to make sure you have all the proper equipment. </w:t>
      </w:r>
    </w:p>
    <w:p w14:paraId="079B135A" w14:textId="357D00ED" w:rsidR="00E14CF8" w:rsidRPr="00EF51EA"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b/>
          <w:sz w:val="20"/>
          <w:szCs w:val="20"/>
        </w:rPr>
        <w:t xml:space="preserve">Stay home when you are </w:t>
      </w:r>
      <w:r w:rsidR="008B431E" w:rsidRPr="00824689">
        <w:rPr>
          <w:rFonts w:asciiTheme="majorHAnsi" w:hAnsiTheme="majorHAnsi" w:cstheme="majorHAnsi"/>
          <w:b/>
          <w:sz w:val="20"/>
          <w:szCs w:val="20"/>
        </w:rPr>
        <w:t>sick,</w:t>
      </w:r>
      <w:r w:rsidRPr="00824689">
        <w:rPr>
          <w:rFonts w:asciiTheme="majorHAnsi" w:hAnsiTheme="majorHAnsi" w:cstheme="majorHAnsi"/>
          <w:b/>
          <w:sz w:val="20"/>
          <w:szCs w:val="20"/>
        </w:rPr>
        <w:t xml:space="preserve"> </w:t>
      </w:r>
      <w:r w:rsidRPr="00824689">
        <w:rPr>
          <w:rFonts w:asciiTheme="majorHAnsi" w:hAnsiTheme="majorHAnsi" w:cstheme="majorHAnsi"/>
          <w:sz w:val="20"/>
          <w:szCs w:val="20"/>
        </w:rPr>
        <w:t xml:space="preserve">we have implemented a Zero Tolerance for anyone that is sick. At all times, you must stay home from work when you are sick. This will help prevent spreading your illness to others. </w:t>
      </w:r>
      <w:r w:rsidRPr="00EF51EA">
        <w:rPr>
          <w:rFonts w:asciiTheme="majorHAnsi" w:eastAsia="Arial" w:hAnsiTheme="majorHAnsi" w:cstheme="majorHAnsi"/>
          <w:sz w:val="20"/>
          <w:szCs w:val="20"/>
        </w:rPr>
        <w:t xml:space="preserve"> </w:t>
      </w:r>
    </w:p>
    <w:p w14:paraId="56863CD0" w14:textId="77777777"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 xml:space="preserve">Cover your mouth and nose </w:t>
      </w:r>
    </w:p>
    <w:p w14:paraId="1E38DB8B" w14:textId="179950AD" w:rsidR="00826227" w:rsidRPr="00824689"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sz w:val="20"/>
          <w:szCs w:val="20"/>
        </w:rPr>
        <w:t xml:space="preserve">Cover your mouth and nose with a tissue when coughing or sneezing; this may prevent those around you from getting sick. Flu and other serious respiratory illnesses are spread by cough, sneezing, or unclean hands. </w:t>
      </w:r>
    </w:p>
    <w:p w14:paraId="5266589F" w14:textId="77777777"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 xml:space="preserve">Avoid touching your eyes, nose or mouth </w:t>
      </w:r>
    </w:p>
    <w:p w14:paraId="0ED3458C" w14:textId="6FB8C8BF" w:rsidR="00826227" w:rsidRPr="00824689"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sz w:val="20"/>
          <w:szCs w:val="20"/>
        </w:rPr>
        <w:t xml:space="preserve">Germs are often spread when a person touches something that is contaminated with germs and then touches his or her eyes, nose, or mouth. </w:t>
      </w:r>
    </w:p>
    <w:p w14:paraId="50725C0A" w14:textId="77777777"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 xml:space="preserve">Twice daily cleaning of commonly used / touched areas </w:t>
      </w:r>
    </w:p>
    <w:p w14:paraId="4F01C4F2" w14:textId="029C1D67" w:rsidR="00E14CF8" w:rsidRPr="00824689"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sz w:val="20"/>
          <w:szCs w:val="20"/>
        </w:rPr>
        <w:t xml:space="preserve">We will ensure all commonly touched areas and surfaces are cleaned at least daily. </w:t>
      </w:r>
    </w:p>
    <w:p w14:paraId="11ED4518" w14:textId="6CB2BDE4"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Break areas</w:t>
      </w:r>
    </w:p>
    <w:p w14:paraId="160852E4" w14:textId="11BFE9C2" w:rsidR="00E14CF8" w:rsidRPr="00824689" w:rsidRDefault="00E14CF8" w:rsidP="00EF51EA">
      <w:pPr>
        <w:spacing w:after="120" w:line="250" w:lineRule="auto"/>
        <w:ind w:left="720" w:right="144" w:hanging="14"/>
        <w:rPr>
          <w:rFonts w:asciiTheme="majorHAnsi" w:hAnsiTheme="majorHAnsi" w:cstheme="majorHAnsi"/>
          <w:sz w:val="20"/>
          <w:szCs w:val="20"/>
        </w:rPr>
      </w:pPr>
      <w:r w:rsidRPr="00824689">
        <w:rPr>
          <w:rFonts w:asciiTheme="majorHAnsi" w:hAnsiTheme="majorHAnsi" w:cstheme="majorHAnsi"/>
          <w:sz w:val="20"/>
          <w:szCs w:val="20"/>
        </w:rPr>
        <w:t xml:space="preserve">At no point should we ever see &gt;10 people gathered together. All meetings and breaks are to be taken outside or in an open-air space. </w:t>
      </w:r>
    </w:p>
    <w:p w14:paraId="5860AA1A" w14:textId="77777777" w:rsidR="00E14CF8" w:rsidRPr="00824689" w:rsidRDefault="00E14CF8" w:rsidP="00EF51EA">
      <w:pPr>
        <w:numPr>
          <w:ilvl w:val="0"/>
          <w:numId w:val="31"/>
        </w:numPr>
        <w:spacing w:after="28" w:line="252" w:lineRule="auto"/>
        <w:ind w:left="720" w:right="130" w:hanging="371"/>
        <w:rPr>
          <w:rFonts w:asciiTheme="majorHAnsi" w:hAnsiTheme="majorHAnsi" w:cstheme="majorHAnsi"/>
          <w:sz w:val="20"/>
          <w:szCs w:val="20"/>
        </w:rPr>
      </w:pPr>
      <w:r w:rsidRPr="00824689">
        <w:rPr>
          <w:rFonts w:asciiTheme="majorHAnsi" w:hAnsiTheme="majorHAnsi" w:cstheme="majorHAnsi"/>
          <w:b/>
          <w:sz w:val="20"/>
          <w:szCs w:val="20"/>
        </w:rPr>
        <w:t xml:space="preserve">Daily health screening </w:t>
      </w:r>
    </w:p>
    <w:p w14:paraId="0F6A86E8" w14:textId="557116C2" w:rsidR="00E14CF8" w:rsidRPr="00824689" w:rsidRDefault="00E14CF8" w:rsidP="00E14CF8">
      <w:pPr>
        <w:ind w:left="715" w:right="144"/>
        <w:rPr>
          <w:rFonts w:asciiTheme="majorHAnsi" w:hAnsiTheme="majorHAnsi" w:cstheme="majorHAnsi"/>
          <w:sz w:val="20"/>
          <w:szCs w:val="20"/>
        </w:rPr>
      </w:pPr>
      <w:r w:rsidRPr="00824689">
        <w:rPr>
          <w:rFonts w:asciiTheme="majorHAnsi" w:hAnsiTheme="majorHAnsi" w:cstheme="majorHAnsi"/>
          <w:sz w:val="20"/>
          <w:szCs w:val="20"/>
        </w:rPr>
        <w:t xml:space="preserve">Upon entering the site each day, you will use the QR portal to take the survey/ questionnaire that asks you a series of health-related questions. It is imperative and the success and health of everyone on this site depends on honesty. </w:t>
      </w:r>
    </w:p>
    <w:p w14:paraId="240569DD" w14:textId="0E0554B2" w:rsidR="00E14CF8" w:rsidRPr="00EF51EA" w:rsidRDefault="00E14CF8" w:rsidP="00EF51EA">
      <w:pPr>
        <w:spacing w:after="0" w:line="259" w:lineRule="auto"/>
        <w:ind w:left="0" w:right="0" w:firstLine="0"/>
        <w:rPr>
          <w:rFonts w:asciiTheme="majorHAnsi" w:hAnsiTheme="majorHAnsi" w:cstheme="majorHAnsi"/>
          <w:sz w:val="20"/>
          <w:szCs w:val="20"/>
        </w:rPr>
      </w:pPr>
      <w:r w:rsidRPr="00824689">
        <w:rPr>
          <w:rFonts w:asciiTheme="majorHAnsi" w:hAnsiTheme="majorHAnsi" w:cstheme="majorHAnsi"/>
          <w:sz w:val="20"/>
          <w:szCs w:val="20"/>
        </w:rPr>
        <w:t xml:space="preserve"> </w:t>
      </w:r>
    </w:p>
    <w:p w14:paraId="68EC423B" w14:textId="4AB5B2C4" w:rsidR="00E14CF8" w:rsidRDefault="00E14CF8" w:rsidP="003A4466">
      <w:pPr>
        <w:ind w:left="0" w:firstLine="0"/>
      </w:pPr>
    </w:p>
    <w:p w14:paraId="68FF8D4E" w14:textId="0E0F6A7B" w:rsidR="00003A30" w:rsidRPr="00003A30" w:rsidRDefault="00E14CF8" w:rsidP="00003A30">
      <w:pPr>
        <w:pStyle w:val="Heading1"/>
        <w:ind w:left="-3"/>
        <w:rPr>
          <w:rFonts w:asciiTheme="majorHAnsi" w:hAnsiTheme="majorHAnsi" w:cstheme="majorHAnsi"/>
          <w:color w:val="4472C4" w:themeColor="accent1"/>
          <w:sz w:val="20"/>
          <w:szCs w:val="20"/>
        </w:rPr>
      </w:pPr>
      <w:bookmarkStart w:id="22" w:name="_Toc44503081"/>
      <w:r w:rsidRPr="00EF51EA">
        <w:rPr>
          <w:rFonts w:asciiTheme="majorHAnsi" w:hAnsiTheme="majorHAnsi" w:cstheme="majorHAnsi"/>
          <w:color w:val="4472C4" w:themeColor="accent1"/>
          <w:sz w:val="20"/>
          <w:szCs w:val="20"/>
        </w:rPr>
        <w:t>Required Site Signage (Covid-19)</w:t>
      </w:r>
      <w:bookmarkEnd w:id="22"/>
    </w:p>
    <w:p w14:paraId="55F51022" w14:textId="2FD6447E" w:rsidR="00EF51EA" w:rsidRDefault="00E31F56" w:rsidP="00EF51EA">
      <w:pPr>
        <w:ind w:left="0" w:firstLine="0"/>
      </w:pPr>
      <w:r>
        <w:rPr>
          <w:noProof/>
        </w:rPr>
        <w:drawing>
          <wp:anchor distT="0" distB="0" distL="114300" distR="114300" simplePos="0" relativeHeight="251732992" behindDoc="0" locked="0" layoutInCell="1" allowOverlap="1" wp14:anchorId="4D3AE18A" wp14:editId="515AFEF2">
            <wp:simplePos x="0" y="0"/>
            <wp:positionH relativeFrom="column">
              <wp:posOffset>2958465</wp:posOffset>
            </wp:positionH>
            <wp:positionV relativeFrom="paragraph">
              <wp:posOffset>104775</wp:posOffset>
            </wp:positionV>
            <wp:extent cx="2400935" cy="3657600"/>
            <wp:effectExtent l="19050" t="19050" r="18415"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935" cy="3657600"/>
                    </a:xfrm>
                    <a:prstGeom prst="rect">
                      <a:avLst/>
                    </a:prstGeom>
                    <a:ln w="3175">
                      <a:solidFill>
                        <a:schemeClr val="tx1"/>
                      </a:solidFill>
                    </a:ln>
                  </pic:spPr>
                </pic:pic>
              </a:graphicData>
            </a:graphic>
          </wp:anchor>
        </w:drawing>
      </w:r>
      <w:r w:rsidRPr="00EF51EA">
        <w:rPr>
          <w:noProof/>
        </w:rPr>
        <w:drawing>
          <wp:anchor distT="0" distB="0" distL="114300" distR="114300" simplePos="0" relativeHeight="251731968" behindDoc="0" locked="0" layoutInCell="1" allowOverlap="1" wp14:anchorId="29DC18DD" wp14:editId="627658E7">
            <wp:simplePos x="0" y="0"/>
            <wp:positionH relativeFrom="column">
              <wp:posOffset>17145</wp:posOffset>
            </wp:positionH>
            <wp:positionV relativeFrom="paragraph">
              <wp:posOffset>130810</wp:posOffset>
            </wp:positionV>
            <wp:extent cx="2825115" cy="3657600"/>
            <wp:effectExtent l="19050" t="19050" r="13335"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5115" cy="3657600"/>
                    </a:xfrm>
                    <a:prstGeom prst="rect">
                      <a:avLst/>
                    </a:prstGeom>
                    <a:ln w="3175">
                      <a:solidFill>
                        <a:schemeClr val="tx1"/>
                      </a:solidFill>
                    </a:ln>
                  </pic:spPr>
                </pic:pic>
              </a:graphicData>
            </a:graphic>
          </wp:anchor>
        </w:drawing>
      </w:r>
    </w:p>
    <w:p w14:paraId="2E087829" w14:textId="02A060BF" w:rsidR="00813988" w:rsidRDefault="00EF51EA" w:rsidP="00A6568B">
      <w:r>
        <w:t xml:space="preserve">                   </w:t>
      </w:r>
    </w:p>
    <w:p w14:paraId="3BF3F66A" w14:textId="3B813013" w:rsidR="005A6D44" w:rsidRDefault="005A6D44" w:rsidP="00A6568B"/>
    <w:p w14:paraId="720CB4F5" w14:textId="1D8F2A58" w:rsidR="005A6D44" w:rsidRDefault="005A6D44" w:rsidP="00A6568B"/>
    <w:p w14:paraId="15037F40" w14:textId="42356FD3" w:rsidR="005A6D44" w:rsidRDefault="005A6D44" w:rsidP="00A6568B"/>
    <w:p w14:paraId="170FC6A0" w14:textId="53439ADA" w:rsidR="005A6D44" w:rsidRDefault="005A6D44" w:rsidP="00A6568B"/>
    <w:p w14:paraId="639875E9" w14:textId="0EE8398F" w:rsidR="005A6D44" w:rsidRDefault="005A6D44" w:rsidP="00A6568B"/>
    <w:p w14:paraId="7DF4E7CE" w14:textId="376DC744" w:rsidR="00436B1D" w:rsidRDefault="00436B1D" w:rsidP="00A6568B"/>
    <w:p w14:paraId="0982583E" w14:textId="6CBD7A6B" w:rsidR="00436B1D" w:rsidRDefault="00436B1D" w:rsidP="00A6568B"/>
    <w:p w14:paraId="11ED3A14" w14:textId="54D9C69D" w:rsidR="00436B1D" w:rsidRDefault="00436B1D" w:rsidP="00A6568B"/>
    <w:p w14:paraId="41A55B76" w14:textId="43F4BE63" w:rsidR="00436B1D" w:rsidRDefault="00436B1D" w:rsidP="00A6568B"/>
    <w:p w14:paraId="03305862" w14:textId="70BB681D" w:rsidR="00436B1D" w:rsidRDefault="00436B1D" w:rsidP="00A6568B"/>
    <w:p w14:paraId="6096096F" w14:textId="62F03A00" w:rsidR="00436B1D" w:rsidRDefault="00436B1D" w:rsidP="00A6568B"/>
    <w:p w14:paraId="2BCD7E71" w14:textId="16E793AB" w:rsidR="00436B1D" w:rsidRDefault="00436B1D" w:rsidP="00A6568B"/>
    <w:p w14:paraId="7AA1AE6E" w14:textId="5CBFC333" w:rsidR="00436B1D" w:rsidRDefault="00436B1D" w:rsidP="00A6568B"/>
    <w:p w14:paraId="4EB27A54" w14:textId="166059B0" w:rsidR="00436B1D" w:rsidRDefault="00436B1D" w:rsidP="00A6568B"/>
    <w:p w14:paraId="51DDA42E" w14:textId="57A01F27" w:rsidR="00436B1D" w:rsidRDefault="00436B1D" w:rsidP="00A6568B"/>
    <w:p w14:paraId="28533217" w14:textId="24C2DABD" w:rsidR="00436B1D" w:rsidRDefault="00436B1D" w:rsidP="00A6568B"/>
    <w:p w14:paraId="3B3FB378" w14:textId="17B9EB0A" w:rsidR="00436B1D" w:rsidRDefault="00436B1D" w:rsidP="00A6568B"/>
    <w:p w14:paraId="23866F93" w14:textId="456C8E56" w:rsidR="00436B1D" w:rsidRDefault="00E31F56" w:rsidP="00A6568B">
      <w:r>
        <w:rPr>
          <w:noProof/>
        </w:rPr>
        <w:drawing>
          <wp:anchor distT="0" distB="0" distL="114300" distR="114300" simplePos="0" relativeHeight="251735040" behindDoc="0" locked="0" layoutInCell="1" allowOverlap="1" wp14:anchorId="1B8004B6" wp14:editId="5CB2870E">
            <wp:simplePos x="0" y="0"/>
            <wp:positionH relativeFrom="column">
              <wp:posOffset>2958643</wp:posOffset>
            </wp:positionH>
            <wp:positionV relativeFrom="paragraph">
              <wp:posOffset>120650</wp:posOffset>
            </wp:positionV>
            <wp:extent cx="2827076" cy="3657600"/>
            <wp:effectExtent l="19050" t="19050" r="11430"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7076" cy="3657600"/>
                    </a:xfrm>
                    <a:prstGeom prst="rect">
                      <a:avLst/>
                    </a:prstGeom>
                    <a:ln w="3175">
                      <a:solidFill>
                        <a:schemeClr val="tx1"/>
                      </a:solidFill>
                    </a:ln>
                  </pic:spPr>
                </pic:pic>
              </a:graphicData>
            </a:graphic>
          </wp:anchor>
        </w:drawing>
      </w:r>
      <w:r w:rsidR="008213B5">
        <w:rPr>
          <w:noProof/>
        </w:rPr>
        <w:drawing>
          <wp:anchor distT="0" distB="0" distL="114300" distR="114300" simplePos="0" relativeHeight="251734016" behindDoc="0" locked="0" layoutInCell="1" allowOverlap="1" wp14:anchorId="6C9D7F87" wp14:editId="791F7C82">
            <wp:simplePos x="0" y="0"/>
            <wp:positionH relativeFrom="column">
              <wp:posOffset>17163</wp:posOffset>
            </wp:positionH>
            <wp:positionV relativeFrom="paragraph">
              <wp:posOffset>120650</wp:posOffset>
            </wp:positionV>
            <wp:extent cx="2828290" cy="3657600"/>
            <wp:effectExtent l="19050" t="19050" r="1016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8290" cy="3657600"/>
                    </a:xfrm>
                    <a:prstGeom prst="rect">
                      <a:avLst/>
                    </a:prstGeom>
                    <a:ln w="3175">
                      <a:solidFill>
                        <a:schemeClr val="tx1"/>
                      </a:solidFill>
                    </a:ln>
                  </pic:spPr>
                </pic:pic>
              </a:graphicData>
            </a:graphic>
          </wp:anchor>
        </w:drawing>
      </w:r>
    </w:p>
    <w:p w14:paraId="15E50B86" w14:textId="22032AD6" w:rsidR="00436B1D" w:rsidRDefault="00436B1D" w:rsidP="00A6568B"/>
    <w:p w14:paraId="527D9CC1" w14:textId="16311372" w:rsidR="00436B1D" w:rsidRDefault="00436B1D" w:rsidP="00A6568B"/>
    <w:p w14:paraId="12FF9CF4" w14:textId="176CD679" w:rsidR="00436B1D" w:rsidRDefault="00436B1D" w:rsidP="00A6568B"/>
    <w:p w14:paraId="131B94B5" w14:textId="77777777" w:rsidR="008213B5" w:rsidRDefault="008213B5" w:rsidP="00A6568B"/>
    <w:p w14:paraId="2A4929ED" w14:textId="77777777" w:rsidR="008213B5" w:rsidRDefault="008213B5" w:rsidP="00A6568B"/>
    <w:p w14:paraId="76412EA0" w14:textId="08F2C40B" w:rsidR="008213B5" w:rsidRDefault="008213B5" w:rsidP="00A6568B"/>
    <w:p w14:paraId="645797BC" w14:textId="77777777" w:rsidR="008213B5" w:rsidRDefault="008213B5">
      <w:pPr>
        <w:spacing w:after="0" w:line="240" w:lineRule="auto"/>
        <w:ind w:left="0" w:right="0" w:firstLine="0"/>
      </w:pPr>
      <w:r>
        <w:br w:type="page"/>
      </w:r>
    </w:p>
    <w:p w14:paraId="5257AF74" w14:textId="3EE92A71" w:rsidR="008213B5" w:rsidRDefault="009F7E3F" w:rsidP="006435A4">
      <w:r>
        <w:rPr>
          <w:noProof/>
        </w:rPr>
        <w:lastRenderedPageBreak/>
        <w:drawing>
          <wp:anchor distT="0" distB="0" distL="114300" distR="114300" simplePos="0" relativeHeight="251737088" behindDoc="0" locked="0" layoutInCell="1" allowOverlap="1" wp14:anchorId="467E131A" wp14:editId="69AAEC64">
            <wp:simplePos x="0" y="0"/>
            <wp:positionH relativeFrom="column">
              <wp:posOffset>2972432</wp:posOffset>
            </wp:positionH>
            <wp:positionV relativeFrom="paragraph">
              <wp:posOffset>19246</wp:posOffset>
            </wp:positionV>
            <wp:extent cx="2826193" cy="3657600"/>
            <wp:effectExtent l="19050" t="19050" r="12700" b="1905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15-20 CDC Best Practices Posters_Page_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anchor>
        </w:drawing>
      </w:r>
      <w:r w:rsidR="009243F0">
        <w:rPr>
          <w:noProof/>
        </w:rPr>
        <w:drawing>
          <wp:anchor distT="0" distB="0" distL="114300" distR="114300" simplePos="0" relativeHeight="251736064" behindDoc="0" locked="0" layoutInCell="1" allowOverlap="1" wp14:anchorId="0E002750" wp14:editId="1D1A8F29">
            <wp:simplePos x="0" y="0"/>
            <wp:positionH relativeFrom="column">
              <wp:posOffset>1905</wp:posOffset>
            </wp:positionH>
            <wp:positionV relativeFrom="paragraph">
              <wp:posOffset>19050</wp:posOffset>
            </wp:positionV>
            <wp:extent cx="2825750" cy="3657600"/>
            <wp:effectExtent l="19050" t="19050" r="12700" b="19050"/>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15-20 CDC Best Practices Posters_Page_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p>
    <w:p w14:paraId="120E0E57" w14:textId="4048D88D" w:rsidR="00522798" w:rsidRDefault="00522798" w:rsidP="006435A4"/>
    <w:p w14:paraId="45A874DC" w14:textId="6A97FB61" w:rsidR="00522798" w:rsidRDefault="00522798" w:rsidP="006435A4"/>
    <w:p w14:paraId="6393A1CF" w14:textId="31B37FC8" w:rsidR="00522798" w:rsidRDefault="00522798" w:rsidP="006435A4"/>
    <w:p w14:paraId="4E39DF9E" w14:textId="1D448093" w:rsidR="00522798" w:rsidRDefault="00522798" w:rsidP="006435A4"/>
    <w:p w14:paraId="68054883" w14:textId="2DBBC3E0" w:rsidR="00522798" w:rsidRDefault="00522798" w:rsidP="006435A4"/>
    <w:p w14:paraId="17562CA3" w14:textId="5FFB2EE6" w:rsidR="00522798" w:rsidRDefault="00522798" w:rsidP="006435A4"/>
    <w:p w14:paraId="4243048C" w14:textId="20124448" w:rsidR="00522798" w:rsidRDefault="00522798" w:rsidP="006435A4"/>
    <w:p w14:paraId="77D23454" w14:textId="562E60DE" w:rsidR="00522798" w:rsidRDefault="00522798" w:rsidP="006435A4"/>
    <w:p w14:paraId="4C470348" w14:textId="5B55CACE" w:rsidR="00522798" w:rsidRDefault="00522798" w:rsidP="006435A4"/>
    <w:p w14:paraId="05521F06" w14:textId="3A7CE905" w:rsidR="00522798" w:rsidRDefault="00522798" w:rsidP="006435A4"/>
    <w:p w14:paraId="6504355D" w14:textId="6D8014BD" w:rsidR="00522798" w:rsidRDefault="00522798" w:rsidP="006435A4"/>
    <w:p w14:paraId="65A87C56" w14:textId="0BB6DBD1" w:rsidR="00522798" w:rsidRDefault="00522798" w:rsidP="006435A4"/>
    <w:p w14:paraId="011B9BF9" w14:textId="1B3B5808" w:rsidR="00522798" w:rsidRDefault="00522798" w:rsidP="006435A4"/>
    <w:p w14:paraId="4EACE3B4" w14:textId="59A84997" w:rsidR="00522798" w:rsidRDefault="00522798" w:rsidP="006435A4"/>
    <w:p w14:paraId="281C1C3E" w14:textId="59745010" w:rsidR="00522798" w:rsidRDefault="00522798" w:rsidP="006435A4"/>
    <w:p w14:paraId="5E3051F9" w14:textId="7EC5A754" w:rsidR="00522798" w:rsidRDefault="00522798" w:rsidP="006435A4"/>
    <w:p w14:paraId="7FB1349A" w14:textId="4C3BF826" w:rsidR="00522798" w:rsidRDefault="00522798" w:rsidP="006435A4"/>
    <w:p w14:paraId="33AB9B8D" w14:textId="47D350A3" w:rsidR="00522798" w:rsidRDefault="001D31FA" w:rsidP="006435A4">
      <w:r>
        <w:rPr>
          <w:noProof/>
        </w:rPr>
        <w:drawing>
          <wp:anchor distT="0" distB="0" distL="114300" distR="114300" simplePos="0" relativeHeight="251739136" behindDoc="0" locked="0" layoutInCell="1" allowOverlap="1" wp14:anchorId="34149F1C" wp14:editId="0DBAA11C">
            <wp:simplePos x="0" y="0"/>
            <wp:positionH relativeFrom="column">
              <wp:posOffset>2995295</wp:posOffset>
            </wp:positionH>
            <wp:positionV relativeFrom="paragraph">
              <wp:posOffset>194945</wp:posOffset>
            </wp:positionV>
            <wp:extent cx="2825750" cy="3657600"/>
            <wp:effectExtent l="19050" t="19050" r="12700" b="19050"/>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15-20 CDC Best Practices Posters_Page_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r w:rsidR="00A04BD4">
        <w:rPr>
          <w:noProof/>
        </w:rPr>
        <w:drawing>
          <wp:anchor distT="0" distB="0" distL="114300" distR="114300" simplePos="0" relativeHeight="251738112" behindDoc="0" locked="0" layoutInCell="1" allowOverlap="1" wp14:anchorId="537166DD" wp14:editId="409283A6">
            <wp:simplePos x="0" y="0"/>
            <wp:positionH relativeFrom="column">
              <wp:posOffset>2284</wp:posOffset>
            </wp:positionH>
            <wp:positionV relativeFrom="paragraph">
              <wp:posOffset>195351</wp:posOffset>
            </wp:positionV>
            <wp:extent cx="2825750" cy="3657600"/>
            <wp:effectExtent l="19050" t="19050" r="12700" b="1905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15-20 CDC Best Practices Posters_Page_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p>
    <w:p w14:paraId="77111C10" w14:textId="0BEB142C" w:rsidR="00A04BD4" w:rsidRDefault="00A04BD4" w:rsidP="006435A4"/>
    <w:p w14:paraId="3843D377" w14:textId="16B281D0" w:rsidR="00A04BD4" w:rsidRDefault="00A04BD4">
      <w:pPr>
        <w:spacing w:after="0" w:line="240" w:lineRule="auto"/>
        <w:ind w:left="0" w:right="0" w:firstLine="0"/>
      </w:pPr>
      <w:r>
        <w:br w:type="page"/>
      </w:r>
    </w:p>
    <w:p w14:paraId="6ACF2E3B" w14:textId="550F2FCD" w:rsidR="00522798" w:rsidRDefault="00E31F56" w:rsidP="006435A4">
      <w:r>
        <w:rPr>
          <w:noProof/>
        </w:rPr>
        <w:lastRenderedPageBreak/>
        <w:drawing>
          <wp:anchor distT="0" distB="0" distL="114300" distR="114300" simplePos="0" relativeHeight="251743232" behindDoc="0" locked="0" layoutInCell="1" allowOverlap="1" wp14:anchorId="2AF57F8B" wp14:editId="03E3E3E8">
            <wp:simplePos x="0" y="0"/>
            <wp:positionH relativeFrom="column">
              <wp:posOffset>2996565</wp:posOffset>
            </wp:positionH>
            <wp:positionV relativeFrom="paragraph">
              <wp:posOffset>3782695</wp:posOffset>
            </wp:positionV>
            <wp:extent cx="2825750" cy="3657600"/>
            <wp:effectExtent l="19050" t="19050" r="12700" b="19050"/>
            <wp:wrapSquare wrapText="bothSides"/>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6-15-20 CDC Best Practices Posters_Page_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r>
        <w:rPr>
          <w:noProof/>
        </w:rPr>
        <w:drawing>
          <wp:anchor distT="0" distB="0" distL="114300" distR="114300" simplePos="0" relativeHeight="251742208" behindDoc="0" locked="0" layoutInCell="1" allowOverlap="1" wp14:anchorId="4F89801E" wp14:editId="2B3D4D89">
            <wp:simplePos x="0" y="0"/>
            <wp:positionH relativeFrom="column">
              <wp:posOffset>2997986</wp:posOffset>
            </wp:positionH>
            <wp:positionV relativeFrom="paragraph">
              <wp:posOffset>19203</wp:posOffset>
            </wp:positionV>
            <wp:extent cx="2826193" cy="3657600"/>
            <wp:effectExtent l="19050" t="19050" r="12700" b="19050"/>
            <wp:wrapTopAndBottom/>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6-15-20 CDC Best Practices Posters_Page_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anchor>
        </w:drawing>
      </w:r>
      <w:r>
        <w:rPr>
          <w:noProof/>
        </w:rPr>
        <w:drawing>
          <wp:anchor distT="0" distB="0" distL="114300" distR="114300" simplePos="0" relativeHeight="251741184" behindDoc="0" locked="0" layoutInCell="1" allowOverlap="1" wp14:anchorId="11B43B57" wp14:editId="784DE4A8">
            <wp:simplePos x="0" y="0"/>
            <wp:positionH relativeFrom="column">
              <wp:posOffset>-5829</wp:posOffset>
            </wp:positionH>
            <wp:positionV relativeFrom="paragraph">
              <wp:posOffset>3780657</wp:posOffset>
            </wp:positionV>
            <wp:extent cx="2825750" cy="3657600"/>
            <wp:effectExtent l="19050" t="19050" r="12700" b="19050"/>
            <wp:wrapSquare wrapText="bothSides"/>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6-15-20 CDC Best Practices Posters_Page_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r w:rsidR="001D31FA">
        <w:rPr>
          <w:noProof/>
        </w:rPr>
        <w:drawing>
          <wp:anchor distT="0" distB="0" distL="114300" distR="114300" simplePos="0" relativeHeight="251740160" behindDoc="0" locked="0" layoutInCell="1" allowOverlap="1" wp14:anchorId="094C88DE" wp14:editId="7466B130">
            <wp:simplePos x="0" y="0"/>
            <wp:positionH relativeFrom="column">
              <wp:posOffset>-4445</wp:posOffset>
            </wp:positionH>
            <wp:positionV relativeFrom="paragraph">
              <wp:posOffset>19471</wp:posOffset>
            </wp:positionV>
            <wp:extent cx="2826193" cy="3657600"/>
            <wp:effectExtent l="19050" t="19050" r="12700" b="1905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15-20 CDC Best Practices Posters_Page_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anchor>
        </w:drawing>
      </w:r>
    </w:p>
    <w:p w14:paraId="3C14B3FA" w14:textId="71EDC8ED" w:rsidR="001D31FA" w:rsidRDefault="001D31FA" w:rsidP="006435A4"/>
    <w:p w14:paraId="773BAE7A" w14:textId="496B1B18" w:rsidR="001D31FA" w:rsidRDefault="001D31FA" w:rsidP="006435A4"/>
    <w:p w14:paraId="15EDA118" w14:textId="56C2EACC" w:rsidR="001D31FA" w:rsidRDefault="001D31FA" w:rsidP="006435A4"/>
    <w:p w14:paraId="2375E0CB" w14:textId="7B63EFD1" w:rsidR="001D31FA" w:rsidRDefault="001D31FA" w:rsidP="006435A4"/>
    <w:p w14:paraId="6037C901" w14:textId="065C6814" w:rsidR="001D31FA" w:rsidRDefault="001D31FA" w:rsidP="006435A4"/>
    <w:p w14:paraId="115552AA" w14:textId="35929FF4" w:rsidR="001D31FA" w:rsidRDefault="001D31FA" w:rsidP="006435A4"/>
    <w:p w14:paraId="6DDE1FCA" w14:textId="7D7676E6" w:rsidR="001D31FA" w:rsidRDefault="001D31FA" w:rsidP="006435A4"/>
    <w:p w14:paraId="44BC52C3" w14:textId="011E3046" w:rsidR="001D31FA" w:rsidRDefault="001D31FA" w:rsidP="006435A4"/>
    <w:p w14:paraId="63C47070" w14:textId="021A5A2C" w:rsidR="001D31FA" w:rsidRDefault="001D31FA" w:rsidP="006435A4"/>
    <w:p w14:paraId="48020986" w14:textId="113434B9" w:rsidR="001D31FA" w:rsidRDefault="001D31FA" w:rsidP="006435A4"/>
    <w:p w14:paraId="1AD75BED" w14:textId="52EE47D9" w:rsidR="001D31FA" w:rsidRDefault="001D31FA" w:rsidP="006435A4"/>
    <w:p w14:paraId="1A4724E1" w14:textId="0A12B6E0" w:rsidR="001D31FA" w:rsidRDefault="001D31FA" w:rsidP="006435A4"/>
    <w:p w14:paraId="6331C7EB" w14:textId="07CF5EFC" w:rsidR="001D31FA" w:rsidRDefault="001D31FA" w:rsidP="006435A4"/>
    <w:p w14:paraId="397BB081" w14:textId="592F1F3A" w:rsidR="001D31FA" w:rsidRDefault="001D31FA" w:rsidP="006435A4"/>
    <w:p w14:paraId="7FCDD027" w14:textId="205D7447" w:rsidR="001D31FA" w:rsidRDefault="001D31FA" w:rsidP="006435A4"/>
    <w:p w14:paraId="3987A689" w14:textId="58AAE0AB" w:rsidR="001D31FA" w:rsidRDefault="001D31FA" w:rsidP="006435A4"/>
    <w:p w14:paraId="2E79F277" w14:textId="59B45432" w:rsidR="00E31F56" w:rsidRDefault="00E31F56" w:rsidP="006435A4"/>
    <w:p w14:paraId="760EDC26" w14:textId="3320A3C7" w:rsidR="00E31F56" w:rsidRDefault="00E31F56" w:rsidP="006435A4"/>
    <w:p w14:paraId="0637DA72" w14:textId="27C3F007" w:rsidR="00E31F56" w:rsidRDefault="00E31F56" w:rsidP="006435A4"/>
    <w:p w14:paraId="22DC0141" w14:textId="6D28E3BE" w:rsidR="00E31F56" w:rsidRDefault="00E31F56" w:rsidP="006435A4"/>
    <w:p w14:paraId="54B5D4A7" w14:textId="28ECC44A" w:rsidR="00E31F56" w:rsidRDefault="00E31F56" w:rsidP="006435A4">
      <w:r>
        <w:rPr>
          <w:noProof/>
        </w:rPr>
        <w:lastRenderedPageBreak/>
        <w:drawing>
          <wp:anchor distT="0" distB="0" distL="114300" distR="114300" simplePos="0" relativeHeight="251745280" behindDoc="0" locked="0" layoutInCell="1" allowOverlap="1" wp14:anchorId="0CDB7C78" wp14:editId="57236E7F">
            <wp:simplePos x="0" y="0"/>
            <wp:positionH relativeFrom="column">
              <wp:posOffset>2976766</wp:posOffset>
            </wp:positionH>
            <wp:positionV relativeFrom="paragraph">
              <wp:posOffset>19246</wp:posOffset>
            </wp:positionV>
            <wp:extent cx="2826193" cy="3657600"/>
            <wp:effectExtent l="19050" t="19050" r="12700" b="19050"/>
            <wp:wrapSquare wrapText="bothSides"/>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6-15-20 CDC Best Practices Posters_Page_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anchor>
        </w:drawing>
      </w:r>
      <w:r>
        <w:rPr>
          <w:noProof/>
        </w:rPr>
        <w:drawing>
          <wp:anchor distT="0" distB="0" distL="114300" distR="114300" simplePos="0" relativeHeight="251744256" behindDoc="0" locked="0" layoutInCell="1" allowOverlap="1" wp14:anchorId="1E3323D3" wp14:editId="146FA763">
            <wp:simplePos x="0" y="0"/>
            <wp:positionH relativeFrom="column">
              <wp:posOffset>6350</wp:posOffset>
            </wp:positionH>
            <wp:positionV relativeFrom="paragraph">
              <wp:posOffset>19050</wp:posOffset>
            </wp:positionV>
            <wp:extent cx="2825750" cy="3657600"/>
            <wp:effectExtent l="19050" t="19050" r="12700" b="19050"/>
            <wp:wrapSquare wrapText="bothSides"/>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6-15-20 CDC Best Practices Posters_Page_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p>
    <w:p w14:paraId="15AB65FE" w14:textId="6B7488E7" w:rsidR="001D31FA" w:rsidRDefault="001D31FA" w:rsidP="006435A4"/>
    <w:p w14:paraId="70B4F8A1" w14:textId="69B33C49" w:rsidR="001D31FA" w:rsidRDefault="001D31FA" w:rsidP="006435A4"/>
    <w:p w14:paraId="1C1CA9D8" w14:textId="0552CF70" w:rsidR="001D31FA" w:rsidRDefault="001D31FA" w:rsidP="006435A4"/>
    <w:p w14:paraId="54ECB23C" w14:textId="177E8AA1" w:rsidR="00EA2072" w:rsidRDefault="00EA2072" w:rsidP="006435A4"/>
    <w:p w14:paraId="6C990C5D" w14:textId="467C4FBC" w:rsidR="00EA2072" w:rsidRDefault="00EA2072" w:rsidP="006435A4"/>
    <w:p w14:paraId="2A0BB431" w14:textId="1E0C8DED" w:rsidR="00EA2072" w:rsidRDefault="00EA2072" w:rsidP="006435A4"/>
    <w:p w14:paraId="62AD7392" w14:textId="333783E7" w:rsidR="00EA2072" w:rsidRDefault="00EA2072" w:rsidP="006435A4"/>
    <w:p w14:paraId="73CC02EA" w14:textId="7498CE94" w:rsidR="00EA2072" w:rsidRDefault="00EA2072" w:rsidP="006435A4"/>
    <w:p w14:paraId="253A0279" w14:textId="3D7D956D" w:rsidR="00EA2072" w:rsidRDefault="00EA2072" w:rsidP="006435A4"/>
    <w:p w14:paraId="15DA5CA7" w14:textId="75213547" w:rsidR="00EA2072" w:rsidRDefault="00EA2072" w:rsidP="006435A4"/>
    <w:p w14:paraId="1605D0FE" w14:textId="782F5ED6" w:rsidR="00EA2072" w:rsidRDefault="00EA2072" w:rsidP="006435A4"/>
    <w:p w14:paraId="4C562B48" w14:textId="20C74698" w:rsidR="00EA2072" w:rsidRDefault="00EA2072" w:rsidP="006435A4"/>
    <w:p w14:paraId="17EBFC1B" w14:textId="533344D7" w:rsidR="00EA2072" w:rsidRDefault="00EA2072" w:rsidP="006435A4"/>
    <w:p w14:paraId="70E4CC50" w14:textId="147EFB99" w:rsidR="00EA2072" w:rsidRDefault="00EA2072" w:rsidP="006435A4"/>
    <w:p w14:paraId="6686CAA9" w14:textId="5C19AA6E" w:rsidR="00EA2072" w:rsidRDefault="00EA2072" w:rsidP="006435A4"/>
    <w:p w14:paraId="5FAC3386" w14:textId="6C41754B" w:rsidR="00EA2072" w:rsidRDefault="00EA2072" w:rsidP="006435A4"/>
    <w:p w14:paraId="263DA161" w14:textId="78C61354" w:rsidR="00EA2072" w:rsidRDefault="00EA2072" w:rsidP="006435A4"/>
    <w:p w14:paraId="26015E76" w14:textId="045DA6A3" w:rsidR="00EA2072" w:rsidRDefault="00DE0A38" w:rsidP="006435A4">
      <w:r>
        <w:rPr>
          <w:noProof/>
        </w:rPr>
        <w:drawing>
          <wp:anchor distT="0" distB="0" distL="114300" distR="114300" simplePos="0" relativeHeight="251753472" behindDoc="0" locked="0" layoutInCell="1" allowOverlap="1" wp14:anchorId="62583323" wp14:editId="14DD2B11">
            <wp:simplePos x="0" y="0"/>
            <wp:positionH relativeFrom="column">
              <wp:posOffset>2975928</wp:posOffset>
            </wp:positionH>
            <wp:positionV relativeFrom="paragraph">
              <wp:posOffset>233045</wp:posOffset>
            </wp:positionV>
            <wp:extent cx="2825750" cy="3657600"/>
            <wp:effectExtent l="19050" t="19050" r="12700" b="19050"/>
            <wp:wrapTopAndBottom/>
            <wp:docPr id="22" name="Picture 2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IFORNIA POSTINGS FOR TEMP CHECKING AND AUTHORIZATION TO DISCLOSE June 2020_Page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p>
    <w:p w14:paraId="0E051D1B" w14:textId="07C6B127" w:rsidR="00F0257D" w:rsidRDefault="00DE0A38" w:rsidP="006435A4">
      <w:r>
        <w:rPr>
          <w:noProof/>
        </w:rPr>
        <w:drawing>
          <wp:anchor distT="0" distB="0" distL="114300" distR="114300" simplePos="0" relativeHeight="251752448" behindDoc="0" locked="0" layoutInCell="1" allowOverlap="1" wp14:anchorId="45FDAF1F" wp14:editId="487A6692">
            <wp:simplePos x="0" y="0"/>
            <wp:positionH relativeFrom="column">
              <wp:posOffset>4445</wp:posOffset>
            </wp:positionH>
            <wp:positionV relativeFrom="paragraph">
              <wp:posOffset>36830</wp:posOffset>
            </wp:positionV>
            <wp:extent cx="2825750" cy="3657600"/>
            <wp:effectExtent l="19050" t="19050" r="12700" b="19050"/>
            <wp:wrapSquare wrapText="bothSides"/>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IFORNIA POSTINGS FOR TEMP CHECKING AND AUTHORIZATION TO DISCLOSE June 2020_Page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a:ln w="3175">
                      <a:solidFill>
                        <a:schemeClr val="tx1"/>
                      </a:solidFill>
                    </a:ln>
                  </pic:spPr>
                </pic:pic>
              </a:graphicData>
            </a:graphic>
          </wp:anchor>
        </w:drawing>
      </w:r>
    </w:p>
    <w:p w14:paraId="067CE861" w14:textId="371BC544" w:rsidR="00F0257D" w:rsidRDefault="00F0257D" w:rsidP="00DE0A38">
      <w:pPr>
        <w:ind w:left="0" w:firstLine="0"/>
      </w:pPr>
    </w:p>
    <w:p w14:paraId="34F382E1" w14:textId="3341C92F" w:rsidR="00A66A06" w:rsidRDefault="00DE0A38" w:rsidP="00DE0A38">
      <w:r>
        <w:rPr>
          <w:noProof/>
        </w:rPr>
        <w:lastRenderedPageBreak/>
        <w:drawing>
          <wp:inline distT="0" distB="0" distL="0" distR="0" wp14:anchorId="144BDAD9" wp14:editId="3D1775C6">
            <wp:extent cx="2826193" cy="3657600"/>
            <wp:effectExtent l="19050" t="19050" r="12700" b="1905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LIFORNIA POSTINGS FOR TEMP CHECKING AND AUTHORIZATION TO DISCLOSE June 2020_Page_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inline>
        </w:drawing>
      </w:r>
      <w:r>
        <w:rPr>
          <w:noProof/>
        </w:rPr>
        <w:drawing>
          <wp:inline distT="0" distB="0" distL="0" distR="0" wp14:anchorId="5F5B3C5D" wp14:editId="4A27B3AC">
            <wp:extent cx="2826193" cy="3657600"/>
            <wp:effectExtent l="19050" t="19050" r="12700" b="1905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LIFORNIA POSTINGS FOR TEMP CHECKING AND AUTHORIZATION TO DISCLOSE June 2020_Page_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inline>
        </w:drawing>
      </w:r>
      <w:r>
        <w:rPr>
          <w:noProof/>
        </w:rPr>
        <w:drawing>
          <wp:inline distT="0" distB="0" distL="0" distR="0" wp14:anchorId="5058460F" wp14:editId="5FA650B0">
            <wp:extent cx="2826193" cy="3657600"/>
            <wp:effectExtent l="19050" t="19050" r="12700" b="1905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IFORNIA POSTINGS FOR TEMP CHECKING AND AUTHORIZATION TO DISCLOSE June 2020_Page_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26193" cy="3657600"/>
                    </a:xfrm>
                    <a:prstGeom prst="rect">
                      <a:avLst/>
                    </a:prstGeom>
                    <a:ln w="3175">
                      <a:solidFill>
                        <a:schemeClr val="tx1"/>
                      </a:solidFill>
                    </a:ln>
                  </pic:spPr>
                </pic:pic>
              </a:graphicData>
            </a:graphic>
          </wp:inline>
        </w:drawing>
      </w:r>
    </w:p>
    <w:p w14:paraId="0BEA9D36" w14:textId="77777777" w:rsidR="00DE0A38" w:rsidRDefault="00DE0A38" w:rsidP="00DE0A38"/>
    <w:p w14:paraId="4E32B32D" w14:textId="6E74EC3A" w:rsidR="00A66A06" w:rsidRPr="00DE0A38" w:rsidRDefault="00003A30" w:rsidP="00DE0A38">
      <w:pPr>
        <w:jc w:val="center"/>
        <w:rPr>
          <w:b/>
          <w:bCs/>
        </w:rPr>
      </w:pPr>
      <w:r w:rsidRPr="00DE0A38">
        <w:rPr>
          <w:b/>
          <w:bCs/>
        </w:rPr>
        <w:t xml:space="preserve">Download </w:t>
      </w:r>
      <w:r w:rsidR="00636392" w:rsidRPr="00DE0A38">
        <w:rPr>
          <w:b/>
          <w:bCs/>
        </w:rPr>
        <w:t xml:space="preserve">posters </w:t>
      </w:r>
      <w:r w:rsidR="00DE0A38">
        <w:rPr>
          <w:b/>
          <w:bCs/>
        </w:rPr>
        <w:t>[</w:t>
      </w:r>
      <w:hyperlink r:id="rId47" w:history="1">
        <w:r w:rsidR="00636392" w:rsidRPr="00DE0A38">
          <w:rPr>
            <w:rStyle w:val="Hyperlink"/>
            <w:b/>
            <w:bCs/>
          </w:rPr>
          <w:t>here</w:t>
        </w:r>
      </w:hyperlink>
      <w:r w:rsidR="00DE0A38">
        <w:rPr>
          <w:b/>
          <w:bCs/>
        </w:rPr>
        <w:t>]</w:t>
      </w:r>
    </w:p>
    <w:p w14:paraId="37AF320B" w14:textId="77777777" w:rsidR="00E3370E" w:rsidRDefault="00E3370E" w:rsidP="00636392">
      <w:pPr>
        <w:ind w:left="0" w:firstLine="0"/>
      </w:pPr>
    </w:p>
    <w:p w14:paraId="774E9DDF" w14:textId="77777777" w:rsidR="00A66A06" w:rsidRPr="009C2242" w:rsidRDefault="00A66A06" w:rsidP="00A66A06">
      <w:pPr>
        <w:rPr>
          <w:color w:val="auto"/>
          <w:sz w:val="18"/>
          <w:szCs w:val="18"/>
        </w:rPr>
      </w:pPr>
      <w:r w:rsidRPr="009C2242">
        <w:rPr>
          <w:color w:val="auto"/>
          <w:sz w:val="18"/>
          <w:szCs w:val="18"/>
        </w:rPr>
        <w:t>June 2020</w:t>
      </w:r>
    </w:p>
    <w:p w14:paraId="1E0B799C" w14:textId="77777777" w:rsidR="00A66A06" w:rsidRPr="00D0227E" w:rsidRDefault="00A66A06" w:rsidP="00D0227E">
      <w:pPr>
        <w:pStyle w:val="Heading2"/>
        <w:ind w:left="-5"/>
        <w:rPr>
          <w:rFonts w:cstheme="majorHAnsi"/>
        </w:rPr>
      </w:pPr>
      <w:bookmarkStart w:id="23" w:name="_Toc44503082"/>
      <w:r w:rsidRPr="00D0227E">
        <w:rPr>
          <w:rFonts w:cstheme="majorHAnsi"/>
        </w:rPr>
        <w:t>Dickinson Cameron COVID-19 Best Practices for Jobsites:</w:t>
      </w:r>
      <w:bookmarkEnd w:id="23"/>
    </w:p>
    <w:p w14:paraId="39452A6B" w14:textId="77777777" w:rsidR="00A66A06" w:rsidRPr="009C2242" w:rsidRDefault="00A66A06" w:rsidP="00A66A06">
      <w:pPr>
        <w:rPr>
          <w:color w:val="auto"/>
          <w:sz w:val="18"/>
          <w:szCs w:val="18"/>
        </w:rPr>
      </w:pPr>
    </w:p>
    <w:p w14:paraId="2D790F0F" w14:textId="77777777" w:rsidR="00A66A06" w:rsidRPr="009C2242" w:rsidRDefault="00A66A06" w:rsidP="00A66A06">
      <w:pPr>
        <w:rPr>
          <w:color w:val="auto"/>
          <w:sz w:val="18"/>
          <w:szCs w:val="18"/>
        </w:rPr>
      </w:pPr>
      <w:r w:rsidRPr="009C2242">
        <w:rPr>
          <w:color w:val="auto"/>
          <w:sz w:val="18"/>
          <w:szCs w:val="18"/>
        </w:rPr>
        <w:t>As we continue through these unprecedented times, we will all continue following the guideline set by the CDC and government agencies.  Below is an enhanced protocol set forth by our company to help combat this issue.  This is a minimum and if your respective companies protocols are more stringent then please follow.  In addition to the company protocol specified, below we are requesting that you inform your employees they cannot come to our job sites if they have flu type symptoms such as fever, body ache and chest discomfort including coughing. Finally, if an employee was recently in Europe, Iran, China or on a cruise they should not come to our sites within 14 days after the day they arrived in the US, they should follow the CDC self-quarantine protocol.  Should you have any questions or concerns please contact me directly, Tom McCollum Dickinson Cameron Corporate Safety Officer, at 619 726-9670</w:t>
      </w:r>
    </w:p>
    <w:p w14:paraId="1843712B" w14:textId="77777777" w:rsidR="00A66A06" w:rsidRPr="009C2242" w:rsidRDefault="00A66A06" w:rsidP="00A66A06">
      <w:pPr>
        <w:rPr>
          <w:color w:val="auto"/>
          <w:sz w:val="18"/>
          <w:szCs w:val="18"/>
        </w:rPr>
      </w:pPr>
    </w:p>
    <w:p w14:paraId="6E59335E" w14:textId="77777777" w:rsidR="00A66A06" w:rsidRPr="009C2242" w:rsidRDefault="00A66A06" w:rsidP="00F75D8E">
      <w:pPr>
        <w:ind w:left="90" w:firstLine="0"/>
        <w:rPr>
          <w:color w:val="auto"/>
          <w:sz w:val="18"/>
          <w:szCs w:val="18"/>
        </w:rPr>
      </w:pPr>
      <w:r w:rsidRPr="009C2242">
        <w:rPr>
          <w:color w:val="auto"/>
          <w:sz w:val="18"/>
          <w:szCs w:val="18"/>
        </w:rPr>
        <w:t xml:space="preserve">1.            Each project site Superintendent is designated as the team member who will oversee the below enhanced protocols and previously published protocols until this notice is superseded.     </w:t>
      </w:r>
    </w:p>
    <w:p w14:paraId="6F14988E" w14:textId="77777777" w:rsidR="00A66A06" w:rsidRPr="009C2242" w:rsidRDefault="00A66A06" w:rsidP="00F75D8E">
      <w:pPr>
        <w:ind w:left="90" w:firstLine="0"/>
        <w:rPr>
          <w:color w:val="auto"/>
          <w:sz w:val="18"/>
          <w:szCs w:val="18"/>
        </w:rPr>
      </w:pPr>
      <w:r w:rsidRPr="009C2242">
        <w:rPr>
          <w:color w:val="auto"/>
          <w:sz w:val="18"/>
          <w:szCs w:val="18"/>
        </w:rPr>
        <w:t> </w:t>
      </w:r>
    </w:p>
    <w:p w14:paraId="042D5FB9" w14:textId="77777777" w:rsidR="00A66A06" w:rsidRPr="009C2242" w:rsidRDefault="00A66A06" w:rsidP="00F75D8E">
      <w:pPr>
        <w:ind w:left="90" w:firstLine="0"/>
        <w:rPr>
          <w:color w:val="auto"/>
          <w:sz w:val="18"/>
          <w:szCs w:val="18"/>
        </w:rPr>
      </w:pPr>
      <w:r w:rsidRPr="009C2242">
        <w:rPr>
          <w:color w:val="auto"/>
          <w:sz w:val="18"/>
          <w:szCs w:val="18"/>
        </w:rPr>
        <w:t>2.            All personnel on site should wash their hands 4 times per day at a minimum.  The hand washings with soap and water is always preferred.  Use of hand sanitizer is the next preferred.  Rubbing alcohol or grain alcohol (3/4 cup) mixed with Aloe Vera (1/4 cup) and a dash of lemon juice will make home made hand sanitizer if the availability of bottled hand sanitizer is low.</w:t>
      </w:r>
    </w:p>
    <w:p w14:paraId="5BBDF17B" w14:textId="77777777" w:rsidR="00A66A06" w:rsidRPr="009C2242" w:rsidRDefault="00A66A06" w:rsidP="00F75D8E">
      <w:pPr>
        <w:ind w:left="90" w:firstLine="0"/>
        <w:rPr>
          <w:color w:val="auto"/>
          <w:sz w:val="18"/>
          <w:szCs w:val="18"/>
        </w:rPr>
      </w:pPr>
    </w:p>
    <w:p w14:paraId="20E5DB25" w14:textId="77777777" w:rsidR="00A66A06" w:rsidRPr="009C2242" w:rsidRDefault="00A66A06" w:rsidP="00F75D8E">
      <w:pPr>
        <w:ind w:left="90" w:firstLine="0"/>
        <w:rPr>
          <w:color w:val="auto"/>
          <w:sz w:val="18"/>
          <w:szCs w:val="18"/>
        </w:rPr>
      </w:pPr>
      <w:r w:rsidRPr="009C2242">
        <w:rPr>
          <w:color w:val="auto"/>
          <w:sz w:val="18"/>
          <w:szCs w:val="18"/>
        </w:rPr>
        <w:t xml:space="preserve">3.            Social distancing is key to the mitigation of the COVID-19 virus.  Morning and mid-day safety talks, stretch and flex gatherings and other safety related activities shall be limited to groups of 10 or less and should be conducted outside, or virtually, if possible.  Each employee shall maintain a minimum 6’ foot distance from other employees during such gatherings.  </w:t>
      </w:r>
    </w:p>
    <w:p w14:paraId="2D14DDA7" w14:textId="77777777" w:rsidR="00A66A06" w:rsidRPr="009C2242" w:rsidRDefault="00A66A06" w:rsidP="00F75D8E">
      <w:pPr>
        <w:ind w:left="90" w:firstLine="0"/>
        <w:rPr>
          <w:color w:val="auto"/>
          <w:sz w:val="18"/>
          <w:szCs w:val="18"/>
        </w:rPr>
      </w:pPr>
      <w:r w:rsidRPr="009C2242">
        <w:rPr>
          <w:color w:val="auto"/>
          <w:sz w:val="18"/>
          <w:szCs w:val="18"/>
        </w:rPr>
        <w:t> </w:t>
      </w:r>
    </w:p>
    <w:p w14:paraId="148826E3" w14:textId="77777777" w:rsidR="00A66A06" w:rsidRPr="009C2242" w:rsidRDefault="00A66A06" w:rsidP="00F75D8E">
      <w:pPr>
        <w:ind w:left="90" w:firstLine="0"/>
        <w:rPr>
          <w:color w:val="auto"/>
          <w:sz w:val="18"/>
          <w:szCs w:val="18"/>
        </w:rPr>
      </w:pPr>
      <w:r w:rsidRPr="009C2242">
        <w:rPr>
          <w:color w:val="auto"/>
          <w:sz w:val="18"/>
          <w:szCs w:val="18"/>
        </w:rPr>
        <w:t xml:space="preserve">4.            In person meetings and gatherings shall be held via conference call or TEAMs whenever possible. </w:t>
      </w:r>
    </w:p>
    <w:p w14:paraId="4648966D" w14:textId="77777777" w:rsidR="00A66A06" w:rsidRPr="009C2242" w:rsidRDefault="00A66A06" w:rsidP="00F75D8E">
      <w:pPr>
        <w:ind w:left="90" w:firstLine="0"/>
        <w:rPr>
          <w:color w:val="auto"/>
          <w:sz w:val="18"/>
          <w:szCs w:val="18"/>
        </w:rPr>
      </w:pPr>
      <w:r w:rsidRPr="009C2242">
        <w:rPr>
          <w:color w:val="auto"/>
          <w:sz w:val="18"/>
          <w:szCs w:val="18"/>
        </w:rPr>
        <w:t> </w:t>
      </w:r>
    </w:p>
    <w:p w14:paraId="69BFA3C5" w14:textId="77777777" w:rsidR="00A66A06" w:rsidRPr="009C2242" w:rsidRDefault="00A66A06" w:rsidP="00F75D8E">
      <w:pPr>
        <w:ind w:left="90" w:firstLine="0"/>
        <w:rPr>
          <w:color w:val="auto"/>
          <w:sz w:val="18"/>
          <w:szCs w:val="18"/>
        </w:rPr>
      </w:pPr>
      <w:r w:rsidRPr="009C2242">
        <w:rPr>
          <w:color w:val="auto"/>
          <w:sz w:val="18"/>
          <w:szCs w:val="18"/>
        </w:rPr>
        <w:t xml:space="preserve">5.            All shared social food gatherings (pizza, sandwiches, donuts, bagels, coffee, etc.) are prohibited.  </w:t>
      </w:r>
    </w:p>
    <w:p w14:paraId="77FAA40A" w14:textId="77777777" w:rsidR="00A66A06" w:rsidRPr="009C2242" w:rsidRDefault="00A66A06" w:rsidP="00F75D8E">
      <w:pPr>
        <w:ind w:left="90" w:firstLine="0"/>
        <w:rPr>
          <w:color w:val="auto"/>
          <w:sz w:val="18"/>
          <w:szCs w:val="18"/>
        </w:rPr>
      </w:pPr>
      <w:r w:rsidRPr="009C2242">
        <w:rPr>
          <w:color w:val="auto"/>
          <w:sz w:val="18"/>
          <w:szCs w:val="18"/>
        </w:rPr>
        <w:t> </w:t>
      </w:r>
    </w:p>
    <w:p w14:paraId="65740DEA" w14:textId="77777777" w:rsidR="00A66A06" w:rsidRPr="009C2242" w:rsidRDefault="00A66A06" w:rsidP="00F75D8E">
      <w:pPr>
        <w:ind w:left="90" w:firstLine="0"/>
        <w:rPr>
          <w:color w:val="auto"/>
          <w:sz w:val="18"/>
          <w:szCs w:val="18"/>
        </w:rPr>
      </w:pPr>
      <w:r w:rsidRPr="009C2242">
        <w:rPr>
          <w:color w:val="auto"/>
          <w:sz w:val="18"/>
          <w:szCs w:val="18"/>
        </w:rPr>
        <w:t xml:space="preserve">6.            All jobsites employees (craft and supervision) need to machine wash their exterior work clothes (Carhart overalls, coveralls, coats, gloves, etc.) at least three times a week.  </w:t>
      </w:r>
    </w:p>
    <w:p w14:paraId="3046B4A2" w14:textId="77777777" w:rsidR="00A66A06" w:rsidRPr="009C2242" w:rsidRDefault="00A66A06" w:rsidP="00F75D8E">
      <w:pPr>
        <w:ind w:left="90" w:firstLine="0"/>
        <w:rPr>
          <w:color w:val="auto"/>
          <w:sz w:val="18"/>
          <w:szCs w:val="18"/>
        </w:rPr>
      </w:pPr>
    </w:p>
    <w:p w14:paraId="238C7089" w14:textId="77777777" w:rsidR="00A66A06" w:rsidRPr="009C2242" w:rsidRDefault="00A66A06" w:rsidP="00F75D8E">
      <w:pPr>
        <w:ind w:left="90" w:firstLine="0"/>
        <w:rPr>
          <w:color w:val="auto"/>
          <w:sz w:val="18"/>
          <w:szCs w:val="18"/>
        </w:rPr>
      </w:pPr>
      <w:r w:rsidRPr="009C2242">
        <w:rPr>
          <w:color w:val="auto"/>
          <w:sz w:val="18"/>
          <w:szCs w:val="18"/>
        </w:rPr>
        <w:t>7.            All workers will have their temperature measured with a non-touch scan.  If greater than 100 degrees they will not be allowed to enter the site and directed to seek medical attention.</w:t>
      </w:r>
    </w:p>
    <w:p w14:paraId="5DC60EC3" w14:textId="77777777" w:rsidR="00A66A06" w:rsidRPr="009C2242" w:rsidRDefault="00A66A06" w:rsidP="00F75D8E">
      <w:pPr>
        <w:ind w:left="90" w:firstLine="0"/>
        <w:rPr>
          <w:color w:val="auto"/>
          <w:sz w:val="18"/>
          <w:szCs w:val="18"/>
        </w:rPr>
      </w:pPr>
      <w:r w:rsidRPr="009C2242">
        <w:rPr>
          <w:color w:val="auto"/>
          <w:sz w:val="18"/>
          <w:szCs w:val="18"/>
        </w:rPr>
        <w:t> </w:t>
      </w:r>
    </w:p>
    <w:p w14:paraId="12312443" w14:textId="77777777" w:rsidR="00A66A06" w:rsidRPr="009C2242" w:rsidRDefault="00A66A06" w:rsidP="00F75D8E">
      <w:pPr>
        <w:ind w:left="90" w:firstLine="0"/>
        <w:rPr>
          <w:color w:val="auto"/>
          <w:sz w:val="18"/>
          <w:szCs w:val="18"/>
        </w:rPr>
      </w:pPr>
      <w:r w:rsidRPr="009C2242">
        <w:rPr>
          <w:color w:val="auto"/>
          <w:sz w:val="18"/>
          <w:szCs w:val="18"/>
        </w:rPr>
        <w:t>8.            All jobsite vehicles and equipment shall have their stepladders, joysticks, steering wheels, cab interior and hand grab safety features washed twice daily with a household disinfectant spray and cloth / paper towel, by the trade responsible for the equipment.  All cleaning refuse will be disposed of in a covered waste receptacle.</w:t>
      </w:r>
    </w:p>
    <w:p w14:paraId="0248D484" w14:textId="77777777" w:rsidR="00A66A06" w:rsidRPr="009C2242" w:rsidRDefault="00A66A06" w:rsidP="00F75D8E">
      <w:pPr>
        <w:tabs>
          <w:tab w:val="left" w:pos="4275"/>
        </w:tabs>
        <w:ind w:left="90" w:firstLine="0"/>
        <w:rPr>
          <w:color w:val="auto"/>
          <w:sz w:val="18"/>
          <w:szCs w:val="18"/>
        </w:rPr>
      </w:pPr>
      <w:r w:rsidRPr="009C2242">
        <w:rPr>
          <w:color w:val="auto"/>
          <w:sz w:val="18"/>
          <w:szCs w:val="18"/>
        </w:rPr>
        <w:t> </w:t>
      </w:r>
      <w:r w:rsidRPr="009C2242">
        <w:rPr>
          <w:color w:val="auto"/>
          <w:sz w:val="18"/>
          <w:szCs w:val="18"/>
        </w:rPr>
        <w:tab/>
      </w:r>
    </w:p>
    <w:p w14:paraId="3F0D8BF1" w14:textId="77777777" w:rsidR="00A66A06" w:rsidRPr="009C2242" w:rsidRDefault="00A66A06" w:rsidP="00F75D8E">
      <w:pPr>
        <w:ind w:left="90" w:firstLine="0"/>
        <w:rPr>
          <w:color w:val="auto"/>
          <w:sz w:val="18"/>
          <w:szCs w:val="18"/>
        </w:rPr>
      </w:pPr>
      <w:r w:rsidRPr="009C2242">
        <w:rPr>
          <w:color w:val="auto"/>
          <w:sz w:val="18"/>
          <w:szCs w:val="18"/>
        </w:rPr>
        <w:t>9.            All field office table tops, flat surfaces, keyboards, interior and exterior door knobs/handles and other common touchable surfaces should be cleaned with a disinfectant twice daily by a project staff member.  The use of disposable rubber gloves and other appropriate PPE should be used if a staff member elects to perform the cleaning themselves.   If gloves unavailable the project staff member shall wash their hands with soap and water after the cleaning activity.</w:t>
      </w:r>
    </w:p>
    <w:p w14:paraId="05BE7B0B" w14:textId="77777777" w:rsidR="00A66A06" w:rsidRPr="009C2242" w:rsidRDefault="00A66A06" w:rsidP="00F75D8E">
      <w:pPr>
        <w:ind w:left="90" w:firstLine="0"/>
        <w:rPr>
          <w:color w:val="auto"/>
          <w:sz w:val="18"/>
          <w:szCs w:val="18"/>
        </w:rPr>
      </w:pPr>
      <w:r w:rsidRPr="009C2242">
        <w:rPr>
          <w:color w:val="auto"/>
          <w:sz w:val="18"/>
          <w:szCs w:val="18"/>
        </w:rPr>
        <w:t> </w:t>
      </w:r>
    </w:p>
    <w:p w14:paraId="7782FAFB" w14:textId="77777777" w:rsidR="00A66A06" w:rsidRPr="009C2242" w:rsidRDefault="00A66A06" w:rsidP="00F75D8E">
      <w:pPr>
        <w:ind w:left="90" w:firstLine="0"/>
        <w:rPr>
          <w:color w:val="auto"/>
          <w:sz w:val="18"/>
          <w:szCs w:val="18"/>
        </w:rPr>
      </w:pPr>
      <w:r w:rsidRPr="009C2242">
        <w:rPr>
          <w:color w:val="auto"/>
          <w:sz w:val="18"/>
          <w:szCs w:val="18"/>
        </w:rPr>
        <w:t xml:space="preserve">10.          All food wrappers, debris and other trash shall be removed from all vehicles and equipment daily at the beginning and end of each shift.   </w:t>
      </w:r>
    </w:p>
    <w:p w14:paraId="76E372E8" w14:textId="77777777" w:rsidR="00A66A06" w:rsidRPr="009C2242" w:rsidRDefault="00A66A06" w:rsidP="00F75D8E">
      <w:pPr>
        <w:ind w:left="90" w:firstLine="0"/>
        <w:rPr>
          <w:color w:val="auto"/>
          <w:sz w:val="18"/>
          <w:szCs w:val="18"/>
        </w:rPr>
      </w:pPr>
      <w:r w:rsidRPr="009C2242">
        <w:rPr>
          <w:color w:val="auto"/>
          <w:sz w:val="18"/>
          <w:szCs w:val="18"/>
        </w:rPr>
        <w:t> </w:t>
      </w:r>
    </w:p>
    <w:p w14:paraId="0EBC14B6" w14:textId="77777777" w:rsidR="00A66A06" w:rsidRPr="009C2242" w:rsidRDefault="00A66A06" w:rsidP="00F75D8E">
      <w:pPr>
        <w:ind w:left="90" w:firstLine="0"/>
        <w:rPr>
          <w:color w:val="auto"/>
          <w:sz w:val="18"/>
          <w:szCs w:val="18"/>
        </w:rPr>
      </w:pPr>
      <w:r w:rsidRPr="009C2242">
        <w:rPr>
          <w:color w:val="auto"/>
          <w:sz w:val="18"/>
          <w:szCs w:val="18"/>
        </w:rPr>
        <w:t>11.          Washing stations, if not currently placed next to portable toilets, shall be put in place (as availability warrants) for the duration of the jobsite and shall be serviced daily.</w:t>
      </w:r>
    </w:p>
    <w:p w14:paraId="60734948" w14:textId="77777777" w:rsidR="00A66A06" w:rsidRPr="009C2242" w:rsidRDefault="00A66A06" w:rsidP="00F75D8E">
      <w:pPr>
        <w:ind w:left="90" w:firstLine="0"/>
        <w:rPr>
          <w:color w:val="auto"/>
          <w:sz w:val="18"/>
          <w:szCs w:val="18"/>
        </w:rPr>
      </w:pPr>
    </w:p>
    <w:p w14:paraId="41CF2DB7" w14:textId="77777777" w:rsidR="00A66A06" w:rsidRPr="009C2242" w:rsidRDefault="00A66A06" w:rsidP="00F75D8E">
      <w:pPr>
        <w:ind w:left="90" w:firstLine="0"/>
        <w:rPr>
          <w:color w:val="auto"/>
          <w:sz w:val="18"/>
          <w:szCs w:val="18"/>
        </w:rPr>
      </w:pPr>
      <w:r w:rsidRPr="009C2242">
        <w:rPr>
          <w:color w:val="auto"/>
          <w:sz w:val="18"/>
          <w:szCs w:val="18"/>
        </w:rPr>
        <w:t>12.          Avoid any physical contact with anyone on site including, but not limited to. hand shaking, elbow bumping, knuckle bumping or other similar friendly gestures.</w:t>
      </w:r>
    </w:p>
    <w:p w14:paraId="091B1F1D" w14:textId="56B364D5" w:rsidR="00A6568B" w:rsidRDefault="00A6568B" w:rsidP="003A4466">
      <w:pPr>
        <w:ind w:left="0" w:firstLine="0"/>
      </w:pPr>
    </w:p>
    <w:p w14:paraId="63541D24" w14:textId="2CEED016" w:rsidR="009C2242" w:rsidRDefault="009C2242" w:rsidP="003A4466">
      <w:pPr>
        <w:ind w:left="0" w:firstLine="0"/>
      </w:pPr>
    </w:p>
    <w:p w14:paraId="3ADDA590" w14:textId="77777777" w:rsidR="007B7112" w:rsidRDefault="007B7112" w:rsidP="007B7112">
      <w:pPr>
        <w:pStyle w:val="paragraph"/>
        <w:spacing w:before="0" w:beforeAutospacing="0" w:after="0" w:afterAutospacing="0"/>
        <w:textAlignment w:val="baseline"/>
        <w:rPr>
          <w:rStyle w:val="normaltextrun"/>
          <w:rFonts w:ascii="Calibri" w:hAnsi="Calibri"/>
          <w:b/>
          <w:bCs/>
          <w:sz w:val="20"/>
          <w:szCs w:val="20"/>
        </w:rPr>
      </w:pPr>
    </w:p>
    <w:p w14:paraId="2A8BE9EB" w14:textId="70A9EEDB" w:rsidR="00A6568B" w:rsidRPr="007B7112" w:rsidRDefault="00A6568B" w:rsidP="007B7112">
      <w:pPr>
        <w:pStyle w:val="Heading2"/>
        <w:ind w:left="-5"/>
        <w:rPr>
          <w:rFonts w:cstheme="majorHAnsi"/>
        </w:rPr>
      </w:pPr>
      <w:bookmarkStart w:id="24" w:name="_Toc44503083"/>
      <w:r w:rsidRPr="007B7112">
        <w:rPr>
          <w:rFonts w:cstheme="majorHAnsi"/>
        </w:rPr>
        <w:t>Dickinson Cameron COVID-19 Jobsite Return to Work Protocol:</w:t>
      </w:r>
      <w:bookmarkEnd w:id="24"/>
      <w:r w:rsidRPr="007B7112">
        <w:rPr>
          <w:rFonts w:cstheme="majorHAnsi"/>
        </w:rPr>
        <w:t> </w:t>
      </w:r>
    </w:p>
    <w:p w14:paraId="5499B2B0" w14:textId="77777777" w:rsidR="00A6568B" w:rsidRPr="007B7112" w:rsidRDefault="00A6568B" w:rsidP="005D32DF">
      <w:pPr>
        <w:numPr>
          <w:ilvl w:val="0"/>
          <w:numId w:val="28"/>
        </w:numPr>
        <w:ind w:right="11" w:hanging="360"/>
        <w:rPr>
          <w:sz w:val="20"/>
          <w:szCs w:val="20"/>
        </w:rPr>
      </w:pPr>
      <w:r w:rsidRPr="007B7112">
        <w:rPr>
          <w:rStyle w:val="normaltextrun"/>
          <w:sz w:val="20"/>
          <w:szCs w:val="20"/>
        </w:rPr>
        <w:t>Postings will be prominently displayed at entrances and Job Safety Board, detailing COVID Return to work plan and DCC Best Practices.</w:t>
      </w:r>
      <w:r w:rsidRPr="007B7112">
        <w:rPr>
          <w:rStyle w:val="eop"/>
          <w:sz w:val="20"/>
          <w:szCs w:val="20"/>
        </w:rPr>
        <w:t> </w:t>
      </w:r>
    </w:p>
    <w:p w14:paraId="2768ED5F" w14:textId="77777777" w:rsidR="00A6568B" w:rsidRPr="007B7112" w:rsidRDefault="00A6568B" w:rsidP="00A6568B">
      <w:pPr>
        <w:pStyle w:val="paragraph"/>
        <w:spacing w:before="0" w:beforeAutospacing="0" w:after="0" w:afterAutospacing="0"/>
        <w:jc w:val="center"/>
        <w:textAlignment w:val="baseline"/>
        <w:rPr>
          <w:rFonts w:ascii="Calibri" w:hAnsi="Calibri"/>
          <w:sz w:val="20"/>
          <w:szCs w:val="20"/>
        </w:rPr>
      </w:pPr>
    </w:p>
    <w:p w14:paraId="7F670A68" w14:textId="77777777" w:rsidR="00A6568B" w:rsidRPr="007B7112" w:rsidRDefault="00A6568B" w:rsidP="005D32DF">
      <w:pPr>
        <w:numPr>
          <w:ilvl w:val="0"/>
          <w:numId w:val="28"/>
        </w:numPr>
        <w:ind w:right="11" w:hanging="360"/>
        <w:rPr>
          <w:sz w:val="20"/>
          <w:szCs w:val="20"/>
        </w:rPr>
      </w:pPr>
      <w:r w:rsidRPr="007B7112">
        <w:rPr>
          <w:rStyle w:val="normaltextrun"/>
          <w:sz w:val="20"/>
          <w:szCs w:val="20"/>
        </w:rPr>
        <w:t>All workers will submit to a non-touch digital scan temperature reading.</w:t>
      </w:r>
    </w:p>
    <w:p w14:paraId="2F074120" w14:textId="77777777" w:rsidR="00A6568B" w:rsidRPr="007B7112" w:rsidRDefault="00A6568B" w:rsidP="00A6568B">
      <w:pPr>
        <w:pStyle w:val="paragraph"/>
        <w:spacing w:before="0" w:beforeAutospacing="0" w:after="0" w:afterAutospacing="0"/>
        <w:ind w:left="720"/>
        <w:textAlignment w:val="baseline"/>
        <w:rPr>
          <w:rFonts w:ascii="Calibri" w:hAnsi="Calibri"/>
          <w:sz w:val="20"/>
          <w:szCs w:val="20"/>
        </w:rPr>
      </w:pPr>
      <w:r w:rsidRPr="007B7112">
        <w:rPr>
          <w:rStyle w:val="eop"/>
          <w:rFonts w:ascii="Calibri" w:hAnsi="Calibri"/>
          <w:sz w:val="20"/>
          <w:szCs w:val="20"/>
        </w:rPr>
        <w:t> </w:t>
      </w:r>
    </w:p>
    <w:p w14:paraId="5569E444" w14:textId="68480B2A" w:rsidR="00A6568B" w:rsidRPr="007B7112" w:rsidRDefault="00A6568B" w:rsidP="005D32DF">
      <w:pPr>
        <w:numPr>
          <w:ilvl w:val="1"/>
          <w:numId w:val="23"/>
        </w:numPr>
        <w:ind w:right="11" w:hanging="360"/>
        <w:rPr>
          <w:sz w:val="20"/>
          <w:szCs w:val="20"/>
        </w:rPr>
      </w:pPr>
      <w:r w:rsidRPr="007B7112">
        <w:rPr>
          <w:rStyle w:val="normaltextrun"/>
          <w:sz w:val="20"/>
          <w:szCs w:val="20"/>
        </w:rPr>
        <w:t xml:space="preserve">If Scan </w:t>
      </w:r>
      <w:r w:rsidRPr="007B7112">
        <w:rPr>
          <w:rFonts w:asciiTheme="majorHAnsi" w:hAnsiTheme="majorHAnsi" w:cstheme="majorHAnsi"/>
          <w:sz w:val="20"/>
          <w:szCs w:val="20"/>
        </w:rPr>
        <w:t>reports</w:t>
      </w:r>
      <w:r w:rsidRPr="007B7112">
        <w:rPr>
          <w:rStyle w:val="normaltextrun"/>
          <w:sz w:val="20"/>
          <w:szCs w:val="20"/>
        </w:rPr>
        <w:t xml:space="preserve"> a reading over 100.00 F worker will be told to not enter the facility and advised to seek medical attention.</w:t>
      </w:r>
    </w:p>
    <w:p w14:paraId="36325AA7" w14:textId="486D6EE2"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 xml:space="preserve">DCC has appointed the project Superintendent as the monitor of who is to supervise Subcontractor monitors whom are responsible for allocation of resources, how PPE is applied, what additional protective equipment may be required, and at what specific distance workers shall be deployed from other workers.  Work schedule has been modified to support social distancing.  </w:t>
      </w:r>
    </w:p>
    <w:p w14:paraId="44CC9342" w14:textId="77777777"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Monitor/ Superintendent will take special care and utilize proper PPE to minimize exposure while taking temperature reading.  Monitoring equipment will be managed by the appointed personal only.  All devices will be immediately sanitized if it comes into contact with the worker. </w:t>
      </w:r>
    </w:p>
    <w:p w14:paraId="773A159A" w14:textId="77777777" w:rsidR="00A6568B" w:rsidRPr="007B7112" w:rsidRDefault="00A6568B" w:rsidP="00A6568B">
      <w:pPr>
        <w:pStyle w:val="paragraph"/>
        <w:spacing w:before="0" w:beforeAutospacing="0" w:after="0" w:afterAutospacing="0"/>
        <w:ind w:left="720"/>
        <w:textAlignment w:val="baseline"/>
        <w:rPr>
          <w:rFonts w:ascii="Calibri" w:hAnsi="Calibri"/>
          <w:sz w:val="20"/>
          <w:szCs w:val="20"/>
        </w:rPr>
      </w:pPr>
      <w:r w:rsidRPr="007B7112">
        <w:rPr>
          <w:rStyle w:val="eop"/>
          <w:rFonts w:ascii="Calibri" w:hAnsi="Calibri"/>
          <w:sz w:val="20"/>
          <w:szCs w:val="20"/>
        </w:rPr>
        <w:t> </w:t>
      </w:r>
    </w:p>
    <w:p w14:paraId="0A5BB1DB" w14:textId="77777777" w:rsidR="00A6568B" w:rsidRPr="007B7112" w:rsidRDefault="00A6568B" w:rsidP="005D32DF">
      <w:pPr>
        <w:numPr>
          <w:ilvl w:val="0"/>
          <w:numId w:val="28"/>
        </w:numPr>
        <w:ind w:right="11" w:hanging="360"/>
        <w:rPr>
          <w:sz w:val="20"/>
          <w:szCs w:val="20"/>
        </w:rPr>
      </w:pPr>
      <w:r w:rsidRPr="007B7112">
        <w:rPr>
          <w:rFonts w:asciiTheme="majorHAnsi" w:hAnsiTheme="majorHAnsi" w:cstheme="majorHAnsi"/>
          <w:sz w:val="20"/>
          <w:szCs w:val="20"/>
        </w:rPr>
        <w:t>Workers</w:t>
      </w:r>
      <w:r w:rsidRPr="007B7112">
        <w:rPr>
          <w:rStyle w:val="normaltextrun"/>
          <w:sz w:val="20"/>
          <w:szCs w:val="20"/>
        </w:rPr>
        <w:t xml:space="preserve"> will maintain social distancing protocol, wear masks &amp; avoid working closer than 6 feet.</w:t>
      </w:r>
      <w:r w:rsidRPr="007B7112">
        <w:rPr>
          <w:rStyle w:val="eop"/>
          <w:sz w:val="20"/>
          <w:szCs w:val="20"/>
        </w:rPr>
        <w:t> </w:t>
      </w:r>
    </w:p>
    <w:p w14:paraId="1DD58265" w14:textId="264B5F13"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Superintendent/ monitor will provide training on how to properly wear face mask. </w:t>
      </w:r>
    </w:p>
    <w:p w14:paraId="2282886F" w14:textId="02EBBB38"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Working areas will be arranged to not encroach on the social distance minimums. </w:t>
      </w:r>
    </w:p>
    <w:p w14:paraId="04B8BC75" w14:textId="77777777"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Meetings should continue to be conducted virtually or employees should be distanced at least 6 feet from each other.   </w:t>
      </w:r>
    </w:p>
    <w:p w14:paraId="3E227579" w14:textId="77777777" w:rsidR="00A6568B" w:rsidRPr="007B7112" w:rsidRDefault="00A6568B" w:rsidP="00A6568B">
      <w:pPr>
        <w:pStyle w:val="paragraph"/>
        <w:spacing w:before="0" w:beforeAutospacing="0" w:after="0" w:afterAutospacing="0"/>
        <w:ind w:left="720"/>
        <w:textAlignment w:val="baseline"/>
        <w:rPr>
          <w:rFonts w:ascii="Calibri" w:hAnsi="Calibri"/>
          <w:sz w:val="20"/>
          <w:szCs w:val="20"/>
        </w:rPr>
      </w:pPr>
      <w:r w:rsidRPr="007B7112">
        <w:rPr>
          <w:rStyle w:val="eop"/>
          <w:rFonts w:ascii="Calibri" w:hAnsi="Calibri"/>
          <w:sz w:val="20"/>
          <w:szCs w:val="20"/>
        </w:rPr>
        <w:t> </w:t>
      </w:r>
    </w:p>
    <w:p w14:paraId="4B0179CC" w14:textId="77777777" w:rsidR="00A6568B" w:rsidRPr="007B7112" w:rsidRDefault="00A6568B" w:rsidP="005D32DF">
      <w:pPr>
        <w:numPr>
          <w:ilvl w:val="0"/>
          <w:numId w:val="28"/>
        </w:numPr>
        <w:ind w:right="11" w:hanging="360"/>
        <w:rPr>
          <w:sz w:val="20"/>
          <w:szCs w:val="20"/>
        </w:rPr>
      </w:pPr>
      <w:r w:rsidRPr="007B7112">
        <w:rPr>
          <w:rFonts w:asciiTheme="majorHAnsi" w:hAnsiTheme="majorHAnsi" w:cstheme="majorHAnsi"/>
          <w:sz w:val="20"/>
          <w:szCs w:val="20"/>
        </w:rPr>
        <w:t>Cleaning</w:t>
      </w:r>
      <w:r w:rsidRPr="007B7112">
        <w:rPr>
          <w:rStyle w:val="normaltextrun"/>
          <w:sz w:val="20"/>
          <w:szCs w:val="20"/>
        </w:rPr>
        <w:t xml:space="preserve"> and sanitizing protocols</w:t>
      </w:r>
      <w:r w:rsidRPr="007B7112">
        <w:rPr>
          <w:rStyle w:val="eop"/>
          <w:sz w:val="20"/>
          <w:szCs w:val="20"/>
        </w:rPr>
        <w:t> </w:t>
      </w:r>
    </w:p>
    <w:p w14:paraId="3055996C" w14:textId="37887518"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Hand washing (soap and Water or hand sanitizer if water unavailable) every entry to the work area for 20 seconds and after sneezing, restroom use, accessing back of house corridors, going on a break or after starting a shift. </w:t>
      </w:r>
    </w:p>
    <w:p w14:paraId="3975D6D6" w14:textId="2E0A2E63" w:rsidR="005D32DF"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Shared tools such as cart handles, ladders, rolling scaffolds and aerial lift control and handrail surfaces must be sanitized by subcontractor if used by another worker.</w:t>
      </w:r>
    </w:p>
    <w:p w14:paraId="340FD99C" w14:textId="72D7BB73"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 xml:space="preserve">Public areas used by DCC and it’s subcontractors, (railings and door handles, barricade door handles, elevator </w:t>
      </w:r>
      <w:r w:rsidR="003D3BEA" w:rsidRPr="007B7112">
        <w:rPr>
          <w:rFonts w:asciiTheme="majorHAnsi" w:hAnsiTheme="majorHAnsi" w:cstheme="majorHAnsi"/>
          <w:sz w:val="20"/>
          <w:szCs w:val="20"/>
        </w:rPr>
        <w:t>buttons, escalator</w:t>
      </w:r>
      <w:r w:rsidRPr="007B7112">
        <w:rPr>
          <w:rFonts w:asciiTheme="majorHAnsi" w:hAnsiTheme="majorHAnsi" w:cstheme="majorHAnsi"/>
          <w:sz w:val="20"/>
          <w:szCs w:val="20"/>
        </w:rPr>
        <w:t xml:space="preserve"> handrails) must be cleaned once per shift.  DCC and our subcontractors will be responsible for the areas we impact, (within the barricade). </w:t>
      </w:r>
    </w:p>
    <w:p w14:paraId="5F1BF1FD" w14:textId="77777777" w:rsidR="00A6568B" w:rsidRPr="007B7112" w:rsidRDefault="00A6568B" w:rsidP="00A6568B">
      <w:pPr>
        <w:pStyle w:val="paragraph"/>
        <w:spacing w:before="0" w:beforeAutospacing="0" w:after="0" w:afterAutospacing="0"/>
        <w:ind w:left="720"/>
        <w:textAlignment w:val="baseline"/>
        <w:rPr>
          <w:rFonts w:ascii="Calibri" w:hAnsi="Calibri"/>
          <w:sz w:val="20"/>
          <w:szCs w:val="20"/>
        </w:rPr>
      </w:pPr>
      <w:r w:rsidRPr="007B7112">
        <w:rPr>
          <w:rStyle w:val="eop"/>
          <w:rFonts w:ascii="Calibri" w:hAnsi="Calibri"/>
          <w:sz w:val="20"/>
          <w:szCs w:val="20"/>
        </w:rPr>
        <w:t> </w:t>
      </w:r>
    </w:p>
    <w:p w14:paraId="4E1F5937" w14:textId="77777777" w:rsidR="00A6568B" w:rsidRPr="007B7112" w:rsidRDefault="00A6568B" w:rsidP="005D32DF">
      <w:pPr>
        <w:numPr>
          <w:ilvl w:val="0"/>
          <w:numId w:val="28"/>
        </w:numPr>
        <w:ind w:right="11" w:hanging="360"/>
        <w:rPr>
          <w:rStyle w:val="normaltextrun"/>
          <w:sz w:val="20"/>
          <w:szCs w:val="20"/>
        </w:rPr>
      </w:pPr>
      <w:r w:rsidRPr="007B7112">
        <w:rPr>
          <w:rStyle w:val="normaltextrun"/>
          <w:sz w:val="20"/>
          <w:szCs w:val="20"/>
        </w:rPr>
        <w:t>DCC will provide a new mask to its employees weekly.  The provided mask should be marked with the user’s initials and used for at least a week before replacement is provided.   </w:t>
      </w:r>
    </w:p>
    <w:p w14:paraId="23AE78CF" w14:textId="77777777" w:rsidR="00A6568B" w:rsidRPr="007B7112" w:rsidRDefault="00A6568B" w:rsidP="005D32DF">
      <w:pPr>
        <w:numPr>
          <w:ilvl w:val="1"/>
          <w:numId w:val="23"/>
        </w:numPr>
        <w:ind w:right="11" w:hanging="360"/>
        <w:rPr>
          <w:rFonts w:asciiTheme="majorHAnsi" w:hAnsiTheme="majorHAnsi" w:cstheme="majorHAnsi"/>
          <w:sz w:val="20"/>
          <w:szCs w:val="20"/>
        </w:rPr>
      </w:pPr>
      <w:r w:rsidRPr="007B7112">
        <w:rPr>
          <w:rFonts w:asciiTheme="majorHAnsi" w:hAnsiTheme="majorHAnsi" w:cstheme="majorHAnsi"/>
          <w:sz w:val="20"/>
          <w:szCs w:val="20"/>
        </w:rPr>
        <w:t>Subcontractors will furnish their own mask.</w:t>
      </w:r>
    </w:p>
    <w:p w14:paraId="4800B78F" w14:textId="77777777" w:rsidR="00A6568B" w:rsidRPr="009C2242" w:rsidRDefault="00A6568B" w:rsidP="003A4466">
      <w:pPr>
        <w:ind w:left="0" w:firstLine="0"/>
        <w:rPr>
          <w:sz w:val="20"/>
          <w:szCs w:val="20"/>
        </w:rPr>
      </w:pPr>
    </w:p>
    <w:sectPr w:rsidR="00A6568B" w:rsidRPr="009C2242" w:rsidSect="00A83EE6">
      <w:footerReference w:type="default" r:id="rId48"/>
      <w:pgSz w:w="12240" w:h="15840"/>
      <w:pgMar w:top="2246" w:right="720" w:bottom="1166" w:left="720" w:header="720"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050FE" w14:textId="77777777" w:rsidR="005B0171" w:rsidRDefault="005B0171">
      <w:pPr>
        <w:spacing w:after="0" w:line="240" w:lineRule="auto"/>
      </w:pPr>
      <w:r>
        <w:separator/>
      </w:r>
    </w:p>
  </w:endnote>
  <w:endnote w:type="continuationSeparator" w:id="0">
    <w:p w14:paraId="2E3262BF" w14:textId="77777777" w:rsidR="005B0171" w:rsidRDefault="005B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ontserrat">
    <w:altName w:val="Times New Roman"/>
    <w:charset w:val="00"/>
    <w:family w:val="auto"/>
    <w:pitch w:val="variable"/>
    <w:sig w:usb0="00000001"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600002F7" w:usb1="02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tler">
    <w:panose1 w:val="02070803080706020303"/>
    <w:charset w:val="00"/>
    <w:family w:val="roman"/>
    <w:notTrueType/>
    <w:pitch w:val="variable"/>
    <w:sig w:usb0="00000007" w:usb1="00000000" w:usb2="00000000" w:usb3="00000000" w:csb0="00000003" w:csb1="00000000"/>
  </w:font>
  <w:font w:name="Brandon Grotesque Light">
    <w:altName w:val="Calibri"/>
    <w:panose1 w:val="020B03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928141"/>
      <w:docPartObj>
        <w:docPartGallery w:val="Page Numbers (Bottom of Page)"/>
        <w:docPartUnique/>
      </w:docPartObj>
    </w:sdtPr>
    <w:sdtEndPr>
      <w:rPr>
        <w:noProof/>
      </w:rPr>
    </w:sdtEndPr>
    <w:sdtContent>
      <w:p w14:paraId="691F17F1" w14:textId="68E201C1" w:rsidR="007D6FA7" w:rsidRDefault="007D6F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EACEF8" w14:textId="1F2284B5" w:rsidR="007D6FA7" w:rsidRDefault="007D6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581C7" w14:textId="77777777" w:rsidR="005B0171" w:rsidRDefault="005B0171">
      <w:pPr>
        <w:spacing w:after="0" w:line="240" w:lineRule="auto"/>
      </w:pPr>
      <w:r>
        <w:separator/>
      </w:r>
    </w:p>
  </w:footnote>
  <w:footnote w:type="continuationSeparator" w:id="0">
    <w:p w14:paraId="1CDB5523" w14:textId="77777777" w:rsidR="005B0171" w:rsidRDefault="005B0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F475B" w14:textId="3838EEEC" w:rsidR="007D6FA7" w:rsidRDefault="007D6FA7">
    <w:pPr>
      <w:pStyle w:val="Header"/>
    </w:pPr>
    <w:r>
      <w:rPr>
        <w:noProof/>
        <w:lang w:val="de-DE" w:eastAsia="de-DE"/>
      </w:rPr>
      <w:drawing>
        <wp:anchor distT="0" distB="0" distL="114300" distR="114300" simplePos="0" relativeHeight="251659264" behindDoc="0" locked="0" layoutInCell="1" allowOverlap="1" wp14:anchorId="5BAB5807" wp14:editId="24B0BB75">
          <wp:simplePos x="0" y="0"/>
          <wp:positionH relativeFrom="column">
            <wp:posOffset>-55134</wp:posOffset>
          </wp:positionH>
          <wp:positionV relativeFrom="paragraph">
            <wp:posOffset>-150495</wp:posOffset>
          </wp:positionV>
          <wp:extent cx="4360372" cy="1066800"/>
          <wp:effectExtent l="0" t="0" r="2540" b="0"/>
          <wp:wrapNone/>
          <wp:docPr id="11" name="Picture 1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60372" cy="1066800"/>
                  </a:xfrm>
                  <a:prstGeom prst="rect">
                    <a:avLst/>
                  </a:prstGeom>
                </pic:spPr>
              </pic:pic>
            </a:graphicData>
          </a:graphic>
          <wp14:sizeRelH relativeFrom="margin">
            <wp14:pctWidth>0</wp14:pctWidth>
          </wp14:sizeRelH>
          <wp14:sizeRelV relativeFrom="margin">
            <wp14:pctHeight>0</wp14:pctHeight>
          </wp14:sizeRelV>
        </wp:anchor>
      </w:drawing>
    </w:r>
  </w:p>
  <w:p w14:paraId="4EEA744A" w14:textId="5C8011D5" w:rsidR="007D6FA7" w:rsidRDefault="007D6F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39FA"/>
    <w:multiLevelType w:val="hybridMultilevel"/>
    <w:tmpl w:val="CF8EFD44"/>
    <w:lvl w:ilvl="0" w:tplc="9E76BEF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4005F80">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49F47C60">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E550F1AC">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FB5A6FC6">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6CB0FFEC">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C3FC46F4">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530091A8">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4BA44280">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1CF0BAA"/>
    <w:multiLevelType w:val="multilevel"/>
    <w:tmpl w:val="5288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A6CF9"/>
    <w:multiLevelType w:val="hybridMultilevel"/>
    <w:tmpl w:val="A6720578"/>
    <w:lvl w:ilvl="0" w:tplc="18A26060">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F42CCD4">
      <w:start w:val="1"/>
      <w:numFmt w:val="bullet"/>
      <w:lvlText w:val="o"/>
      <w:lvlJc w:val="left"/>
      <w:pPr>
        <w:ind w:left="226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620AE62">
      <w:start w:val="1"/>
      <w:numFmt w:val="bullet"/>
      <w:lvlText w:val="▪"/>
      <w:lvlJc w:val="left"/>
      <w:pPr>
        <w:ind w:left="29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00E88B2">
      <w:start w:val="1"/>
      <w:numFmt w:val="bullet"/>
      <w:lvlText w:val="•"/>
      <w:lvlJc w:val="left"/>
      <w:pPr>
        <w:ind w:left="3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3B6F82A">
      <w:start w:val="1"/>
      <w:numFmt w:val="bullet"/>
      <w:lvlText w:val="o"/>
      <w:lvlJc w:val="left"/>
      <w:pPr>
        <w:ind w:left="442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E16B262">
      <w:start w:val="1"/>
      <w:numFmt w:val="bullet"/>
      <w:lvlText w:val="▪"/>
      <w:lvlJc w:val="left"/>
      <w:pPr>
        <w:ind w:left="514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360BACC">
      <w:start w:val="1"/>
      <w:numFmt w:val="bullet"/>
      <w:lvlText w:val="•"/>
      <w:lvlJc w:val="left"/>
      <w:pPr>
        <w:ind w:left="586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F842EDE">
      <w:start w:val="1"/>
      <w:numFmt w:val="bullet"/>
      <w:lvlText w:val="o"/>
      <w:lvlJc w:val="left"/>
      <w:pPr>
        <w:ind w:left="658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118C46C">
      <w:start w:val="1"/>
      <w:numFmt w:val="bullet"/>
      <w:lvlText w:val="▪"/>
      <w:lvlJc w:val="left"/>
      <w:pPr>
        <w:ind w:left="7308"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35207A8"/>
    <w:multiLevelType w:val="multilevel"/>
    <w:tmpl w:val="DB58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4B0B9C"/>
    <w:multiLevelType w:val="multilevel"/>
    <w:tmpl w:val="3134E0E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B922122"/>
    <w:multiLevelType w:val="multilevel"/>
    <w:tmpl w:val="A98E30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D890366"/>
    <w:multiLevelType w:val="hybridMultilevel"/>
    <w:tmpl w:val="0B0063F2"/>
    <w:lvl w:ilvl="0" w:tplc="9C02A7D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944540">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0132465A">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4F2CB55C">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01A0CC9A">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BEB00CCC">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35B83E00">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FE2C7954">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F8B01D5A">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34D1DAF"/>
    <w:multiLevelType w:val="hybridMultilevel"/>
    <w:tmpl w:val="FF40D88C"/>
    <w:lvl w:ilvl="0" w:tplc="0F0A72F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7A8C40A">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5830A64A">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0658CA78">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1483AD8">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F4AAD8B2">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C07039B6">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40253F8">
      <w:start w:val="1"/>
      <w:numFmt w:val="bullet"/>
      <w:lvlText w:val="o"/>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26C7CE0">
      <w:start w:val="1"/>
      <w:numFmt w:val="bullet"/>
      <w:lvlText w:val="▪"/>
      <w:lvlJc w:val="left"/>
      <w:pPr>
        <w:ind w:left="72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35A1A55"/>
    <w:multiLevelType w:val="multilevel"/>
    <w:tmpl w:val="C1A43B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3B83152"/>
    <w:multiLevelType w:val="multilevel"/>
    <w:tmpl w:val="A88C7B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55C26C1"/>
    <w:multiLevelType w:val="hybridMultilevel"/>
    <w:tmpl w:val="E9B4610A"/>
    <w:lvl w:ilvl="0" w:tplc="13829F9A">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2003C54">
      <w:start w:val="1"/>
      <w:numFmt w:val="bullet"/>
      <w:lvlText w:val="o"/>
      <w:lvlJc w:val="left"/>
      <w:pPr>
        <w:ind w:left="12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B5400C9C">
      <w:start w:val="1"/>
      <w:numFmt w:val="bullet"/>
      <w:lvlRestart w:val="0"/>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191CCEFA">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FB0A4A82">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EB304A90">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DA6852F4">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B66B582">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F14A6802">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172A49D5"/>
    <w:multiLevelType w:val="hybridMultilevel"/>
    <w:tmpl w:val="72943B66"/>
    <w:lvl w:ilvl="0" w:tplc="1B54E010">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81A4D946">
      <w:start w:val="1"/>
      <w:numFmt w:val="bullet"/>
      <w:lvlText w:val="o"/>
      <w:lvlJc w:val="left"/>
      <w:pPr>
        <w:ind w:left="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0DE66BCC">
      <w:start w:val="1"/>
      <w:numFmt w:val="bullet"/>
      <w:lvlText w:val="▪"/>
      <w:lvlJc w:val="left"/>
      <w:pPr>
        <w:ind w:left="15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D996E760">
      <w:start w:val="1"/>
      <w:numFmt w:val="bullet"/>
      <w:lvlRestart w:val="0"/>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9445A9A">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D760F4A">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2509B86">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05D61D68">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69845FD8">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8D31090"/>
    <w:multiLevelType w:val="hybridMultilevel"/>
    <w:tmpl w:val="4BB4963E"/>
    <w:lvl w:ilvl="0" w:tplc="53EA9A9A">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9F785AF4">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990AC436">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F40E694C">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FC29B1E">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5FB0435E">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C05E63B8">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EC82674">
      <w:start w:val="1"/>
      <w:numFmt w:val="bullet"/>
      <w:lvlText w:val="o"/>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A7B4288E">
      <w:start w:val="1"/>
      <w:numFmt w:val="bullet"/>
      <w:lvlText w:val="▪"/>
      <w:lvlJc w:val="left"/>
      <w:pPr>
        <w:ind w:left="72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1D23748B"/>
    <w:multiLevelType w:val="multilevel"/>
    <w:tmpl w:val="9D2C46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DCB3677"/>
    <w:multiLevelType w:val="hybridMultilevel"/>
    <w:tmpl w:val="6C6E3FA6"/>
    <w:lvl w:ilvl="0" w:tplc="408CC2EA">
      <w:start w:val="1"/>
      <w:numFmt w:val="bullet"/>
      <w:lvlText w:val="•"/>
      <w:lvlJc w:val="left"/>
      <w:pPr>
        <w:ind w:left="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4EDAC2">
      <w:start w:val="1"/>
      <w:numFmt w:val="bullet"/>
      <w:lvlText w:val="o"/>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30AFAE">
      <w:start w:val="1"/>
      <w:numFmt w:val="bullet"/>
      <w:lvlText w:val="▪"/>
      <w:lvlJc w:val="left"/>
      <w:pPr>
        <w:ind w:left="2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1828C2">
      <w:start w:val="1"/>
      <w:numFmt w:val="bullet"/>
      <w:lvlText w:val="•"/>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CAED6E">
      <w:start w:val="1"/>
      <w:numFmt w:val="bullet"/>
      <w:lvlText w:val="o"/>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1817D2">
      <w:start w:val="1"/>
      <w:numFmt w:val="bullet"/>
      <w:lvlText w:val="▪"/>
      <w:lvlJc w:val="left"/>
      <w:pPr>
        <w:ind w:left="4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A6EDBE">
      <w:start w:val="1"/>
      <w:numFmt w:val="bullet"/>
      <w:lvlText w:val="•"/>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405676">
      <w:start w:val="1"/>
      <w:numFmt w:val="bullet"/>
      <w:lvlText w:val="o"/>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5E437A">
      <w:start w:val="1"/>
      <w:numFmt w:val="bullet"/>
      <w:lvlText w:val="▪"/>
      <w:lvlJc w:val="left"/>
      <w:pPr>
        <w:ind w:left="6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F430820"/>
    <w:multiLevelType w:val="multilevel"/>
    <w:tmpl w:val="D470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4E2D8A"/>
    <w:multiLevelType w:val="hybridMultilevel"/>
    <w:tmpl w:val="5FF0DADC"/>
    <w:lvl w:ilvl="0" w:tplc="B5C4985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4566FF4">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5BE6DE0A">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B2B094B6">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96F0241A">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40961232">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44E0B1CE">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DAA6D47A">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E10641FE">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1F6468B3"/>
    <w:multiLevelType w:val="multilevel"/>
    <w:tmpl w:val="CEC6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427328"/>
    <w:multiLevelType w:val="hybridMultilevel"/>
    <w:tmpl w:val="439C26FC"/>
    <w:lvl w:ilvl="0" w:tplc="DB5C1160">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F49E03A6">
      <w:start w:val="1"/>
      <w:numFmt w:val="bullet"/>
      <w:lvlText w:val="o"/>
      <w:lvlJc w:val="left"/>
      <w:pPr>
        <w:ind w:left="12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70C25330">
      <w:start w:val="1"/>
      <w:numFmt w:val="bullet"/>
      <w:lvlRestart w:val="0"/>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986955E">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C6100A62">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BFF0F660">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684A3A0A">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F35CCBAA">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F7C852EA">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24F46266"/>
    <w:multiLevelType w:val="hybridMultilevel"/>
    <w:tmpl w:val="45E0243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7D9597C"/>
    <w:multiLevelType w:val="hybridMultilevel"/>
    <w:tmpl w:val="594060CA"/>
    <w:lvl w:ilvl="0" w:tplc="BA5A840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AD0945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B6026A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876ABB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C1815B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584EE58">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EEA8F7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8226F9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EC4CB6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A1760F9"/>
    <w:multiLevelType w:val="hybridMultilevel"/>
    <w:tmpl w:val="09682CC8"/>
    <w:lvl w:ilvl="0" w:tplc="3B021F5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AB60DC6">
      <w:start w:val="1"/>
      <w:numFmt w:val="bullet"/>
      <w:lvlText w:val="o"/>
      <w:lvlJc w:val="left"/>
      <w:pPr>
        <w:ind w:left="109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D3701D14">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F760B28E">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7FB6CDE2">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1548DF22">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CB005E40">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2A066E8A">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4252D7DE">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304C7E04"/>
    <w:multiLevelType w:val="multilevel"/>
    <w:tmpl w:val="795A11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42065E0"/>
    <w:multiLevelType w:val="hybridMultilevel"/>
    <w:tmpl w:val="0BFE834A"/>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36B62612"/>
    <w:multiLevelType w:val="hybridMultilevel"/>
    <w:tmpl w:val="840AE8C0"/>
    <w:lvl w:ilvl="0" w:tplc="987E8600">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2DEC26E2">
      <w:start w:val="1"/>
      <w:numFmt w:val="bullet"/>
      <w:lvlRestart w:val="0"/>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08BC8BAA">
      <w:start w:val="1"/>
      <w:numFmt w:val="bullet"/>
      <w:lvlText w:val="▪"/>
      <w:lvlJc w:val="left"/>
      <w:pPr>
        <w:ind w:left="2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9B14E174">
      <w:start w:val="1"/>
      <w:numFmt w:val="bullet"/>
      <w:lvlText w:val="•"/>
      <w:lvlJc w:val="left"/>
      <w:pPr>
        <w:ind w:left="337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D4543206">
      <w:start w:val="1"/>
      <w:numFmt w:val="bullet"/>
      <w:lvlText w:val="o"/>
      <w:lvlJc w:val="left"/>
      <w:pPr>
        <w:ind w:left="409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55C506A">
      <w:start w:val="1"/>
      <w:numFmt w:val="bullet"/>
      <w:lvlText w:val="▪"/>
      <w:lvlJc w:val="left"/>
      <w:pPr>
        <w:ind w:left="481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7FC04924">
      <w:start w:val="1"/>
      <w:numFmt w:val="bullet"/>
      <w:lvlText w:val="•"/>
      <w:lvlJc w:val="left"/>
      <w:pPr>
        <w:ind w:left="553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5C6273E8">
      <w:start w:val="1"/>
      <w:numFmt w:val="bullet"/>
      <w:lvlText w:val="o"/>
      <w:lvlJc w:val="left"/>
      <w:pPr>
        <w:ind w:left="62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0A26A254">
      <w:start w:val="1"/>
      <w:numFmt w:val="bullet"/>
      <w:lvlText w:val="▪"/>
      <w:lvlJc w:val="left"/>
      <w:pPr>
        <w:ind w:left="697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39495C60"/>
    <w:multiLevelType w:val="hybridMultilevel"/>
    <w:tmpl w:val="31BA085E"/>
    <w:lvl w:ilvl="0" w:tplc="7D84D364">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C8420E0">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BCB641C6">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93B4E418">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2022303A">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8A766B0A">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D434846A">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63B6CCF4">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5D482ED4">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396110C8"/>
    <w:multiLevelType w:val="hybridMultilevel"/>
    <w:tmpl w:val="ADF88032"/>
    <w:lvl w:ilvl="0" w:tplc="E8243C54">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7" w15:restartNumberingAfterBreak="0">
    <w:nsid w:val="397A4540"/>
    <w:multiLevelType w:val="hybridMultilevel"/>
    <w:tmpl w:val="D6865D88"/>
    <w:lvl w:ilvl="0" w:tplc="925081DC">
      <w:start w:val="1"/>
      <w:numFmt w:val="lowerLetter"/>
      <w:lvlText w:val="%1)"/>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2628828">
      <w:start w:val="1"/>
      <w:numFmt w:val="lowerRoman"/>
      <w:lvlText w:val="%2)"/>
      <w:lvlJc w:val="left"/>
      <w:pPr>
        <w:ind w:left="257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0667170">
      <w:start w:val="1"/>
      <w:numFmt w:val="lowerRoman"/>
      <w:lvlText w:val="%3"/>
      <w:lvlJc w:val="left"/>
      <w:pPr>
        <w:ind w:left="269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5340D5C">
      <w:start w:val="1"/>
      <w:numFmt w:val="decimal"/>
      <w:lvlText w:val="%4"/>
      <w:lvlJc w:val="left"/>
      <w:pPr>
        <w:ind w:left="341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C8923BF0">
      <w:start w:val="1"/>
      <w:numFmt w:val="lowerLetter"/>
      <w:lvlText w:val="%5"/>
      <w:lvlJc w:val="left"/>
      <w:pPr>
        <w:ind w:left="413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18412F2">
      <w:start w:val="1"/>
      <w:numFmt w:val="lowerRoman"/>
      <w:lvlText w:val="%6"/>
      <w:lvlJc w:val="left"/>
      <w:pPr>
        <w:ind w:left="485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AD2D7EC">
      <w:start w:val="1"/>
      <w:numFmt w:val="decimal"/>
      <w:lvlText w:val="%7"/>
      <w:lvlJc w:val="left"/>
      <w:pPr>
        <w:ind w:left="557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13308966">
      <w:start w:val="1"/>
      <w:numFmt w:val="lowerLetter"/>
      <w:lvlText w:val="%8"/>
      <w:lvlJc w:val="left"/>
      <w:pPr>
        <w:ind w:left="629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746CDFE4">
      <w:start w:val="1"/>
      <w:numFmt w:val="lowerRoman"/>
      <w:lvlText w:val="%9"/>
      <w:lvlJc w:val="left"/>
      <w:pPr>
        <w:ind w:left="701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3A12075D"/>
    <w:multiLevelType w:val="hybridMultilevel"/>
    <w:tmpl w:val="6F208F1C"/>
    <w:lvl w:ilvl="0" w:tplc="C90A1CF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F72688C">
      <w:start w:val="1"/>
      <w:numFmt w:val="bullet"/>
      <w:lvlText w:val="o"/>
      <w:lvlJc w:val="left"/>
      <w:pPr>
        <w:ind w:left="1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4A4E65E">
      <w:start w:val="1"/>
      <w:numFmt w:val="bullet"/>
      <w:lvlText w:val="▪"/>
      <w:lvlJc w:val="left"/>
      <w:pPr>
        <w:ind w:left="2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3DAAC40">
      <w:start w:val="1"/>
      <w:numFmt w:val="bullet"/>
      <w:lvlText w:val="•"/>
      <w:lvlJc w:val="left"/>
      <w:pPr>
        <w:ind w:left="2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7AC4292">
      <w:start w:val="1"/>
      <w:numFmt w:val="bullet"/>
      <w:lvlText w:val="o"/>
      <w:lvlJc w:val="left"/>
      <w:pPr>
        <w:ind w:left="3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F8A508E">
      <w:start w:val="1"/>
      <w:numFmt w:val="bullet"/>
      <w:lvlText w:val="▪"/>
      <w:lvlJc w:val="left"/>
      <w:pPr>
        <w:ind w:left="4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1400A06">
      <w:start w:val="1"/>
      <w:numFmt w:val="bullet"/>
      <w:lvlText w:val="•"/>
      <w:lvlJc w:val="left"/>
      <w:pPr>
        <w:ind w:left="49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4600992">
      <w:start w:val="1"/>
      <w:numFmt w:val="bullet"/>
      <w:lvlText w:val="o"/>
      <w:lvlJc w:val="left"/>
      <w:pPr>
        <w:ind w:left="56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052116A">
      <w:start w:val="1"/>
      <w:numFmt w:val="bullet"/>
      <w:lvlText w:val="▪"/>
      <w:lvlJc w:val="left"/>
      <w:pPr>
        <w:ind w:left="63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3F0F5C75"/>
    <w:multiLevelType w:val="hybridMultilevel"/>
    <w:tmpl w:val="92705F84"/>
    <w:lvl w:ilvl="0" w:tplc="E2660E12">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B3A96B4">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F91AF6A2">
      <w:start w:val="2"/>
      <w:numFmt w:val="lowerLetter"/>
      <w:lvlRestart w:val="0"/>
      <w:lvlText w:val="%3."/>
      <w:lvlJc w:val="left"/>
      <w:pPr>
        <w:ind w:left="111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B74CFF4">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EC0A062">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4BFC8B42">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B9688FA">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500C4B86">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C30E752C">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444A7FF9"/>
    <w:multiLevelType w:val="multilevel"/>
    <w:tmpl w:val="6DD4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0F0BBB"/>
    <w:multiLevelType w:val="hybridMultilevel"/>
    <w:tmpl w:val="56A0B47A"/>
    <w:lvl w:ilvl="0" w:tplc="43EE85C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3C383C">
      <w:start w:val="1"/>
      <w:numFmt w:val="bullet"/>
      <w:lvlText w:val="o"/>
      <w:lvlJc w:val="left"/>
      <w:pPr>
        <w:ind w:left="15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3CAD9E">
      <w:start w:val="1"/>
      <w:numFmt w:val="bullet"/>
      <w:lvlText w:val="▪"/>
      <w:lvlJc w:val="left"/>
      <w:pPr>
        <w:ind w:left="22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2A72A8">
      <w:start w:val="1"/>
      <w:numFmt w:val="bullet"/>
      <w:lvlText w:val="•"/>
      <w:lvlJc w:val="left"/>
      <w:pPr>
        <w:ind w:left="29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121DDA">
      <w:start w:val="1"/>
      <w:numFmt w:val="bullet"/>
      <w:lvlText w:val="o"/>
      <w:lvlJc w:val="left"/>
      <w:pPr>
        <w:ind w:left="37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48103C">
      <w:start w:val="1"/>
      <w:numFmt w:val="bullet"/>
      <w:lvlText w:val="▪"/>
      <w:lvlJc w:val="left"/>
      <w:pPr>
        <w:ind w:left="44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0A9E3E">
      <w:start w:val="1"/>
      <w:numFmt w:val="bullet"/>
      <w:lvlText w:val="•"/>
      <w:lvlJc w:val="left"/>
      <w:pPr>
        <w:ind w:left="51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BE7786">
      <w:start w:val="1"/>
      <w:numFmt w:val="bullet"/>
      <w:lvlText w:val="o"/>
      <w:lvlJc w:val="left"/>
      <w:pPr>
        <w:ind w:left="5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183F50">
      <w:start w:val="1"/>
      <w:numFmt w:val="bullet"/>
      <w:lvlText w:val="▪"/>
      <w:lvlJc w:val="left"/>
      <w:pPr>
        <w:ind w:left="65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58831BB"/>
    <w:multiLevelType w:val="hybridMultilevel"/>
    <w:tmpl w:val="2BD63B20"/>
    <w:lvl w:ilvl="0" w:tplc="B338D77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FE4DEA">
      <w:start w:val="1"/>
      <w:numFmt w:val="bullet"/>
      <w:lvlText w:val="o"/>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D2B676">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2A2D4E">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C8C816">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2EA724">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141BEA">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8049A8">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24448">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FDF6AD3"/>
    <w:multiLevelType w:val="hybridMultilevel"/>
    <w:tmpl w:val="F496E1F0"/>
    <w:lvl w:ilvl="0" w:tplc="3216C264">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2FF6595A">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669E3094">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2D241446">
      <w:start w:val="1"/>
      <w:numFmt w:val="bullet"/>
      <w:lvlText w:val="•"/>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496ACE18">
      <w:start w:val="1"/>
      <w:numFmt w:val="bullet"/>
      <w:lvlText w:val="o"/>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3F67302">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7EA105A">
      <w:start w:val="1"/>
      <w:numFmt w:val="bullet"/>
      <w:lvlText w:val="•"/>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9B28EAF0">
      <w:start w:val="1"/>
      <w:numFmt w:val="bullet"/>
      <w:lvlText w:val="o"/>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FEEAECE">
      <w:start w:val="1"/>
      <w:numFmt w:val="bullet"/>
      <w:lvlText w:val="▪"/>
      <w:lvlJc w:val="left"/>
      <w:pPr>
        <w:ind w:left="68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505E6AF2"/>
    <w:multiLevelType w:val="hybridMultilevel"/>
    <w:tmpl w:val="3D404332"/>
    <w:lvl w:ilvl="0" w:tplc="5BB2117E">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A184082">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E3A3B5A">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F225848">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51E2112">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0481A0C">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8B02FB2">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1E23E0E">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14845F4">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508E29BE"/>
    <w:multiLevelType w:val="hybridMultilevel"/>
    <w:tmpl w:val="1AD48692"/>
    <w:lvl w:ilvl="0" w:tplc="F796C684">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A944EE4">
      <w:start w:val="1"/>
      <w:numFmt w:val="bullet"/>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FDD47246">
      <w:start w:val="1"/>
      <w:numFmt w:val="bullet"/>
      <w:lvlText w:val="▪"/>
      <w:lvlJc w:val="left"/>
      <w:pPr>
        <w:ind w:left="18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6AD04690">
      <w:start w:val="1"/>
      <w:numFmt w:val="bullet"/>
      <w:lvlText w:val="•"/>
      <w:lvlJc w:val="left"/>
      <w:pPr>
        <w:ind w:left="25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52AE4E8E">
      <w:start w:val="1"/>
      <w:numFmt w:val="bullet"/>
      <w:lvlText w:val="o"/>
      <w:lvlJc w:val="left"/>
      <w:pPr>
        <w:ind w:left="32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0BFC4548">
      <w:start w:val="1"/>
      <w:numFmt w:val="bullet"/>
      <w:lvlText w:val="▪"/>
      <w:lvlJc w:val="left"/>
      <w:pPr>
        <w:ind w:left="39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2D64A3BC">
      <w:start w:val="1"/>
      <w:numFmt w:val="bullet"/>
      <w:lvlText w:val="•"/>
      <w:lvlJc w:val="left"/>
      <w:pPr>
        <w:ind w:left="46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0D002DB0">
      <w:start w:val="1"/>
      <w:numFmt w:val="bullet"/>
      <w:lvlText w:val="o"/>
      <w:lvlJc w:val="left"/>
      <w:pPr>
        <w:ind w:left="54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476EBA80">
      <w:start w:val="1"/>
      <w:numFmt w:val="bullet"/>
      <w:lvlText w:val="▪"/>
      <w:lvlJc w:val="left"/>
      <w:pPr>
        <w:ind w:left="61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54F17769"/>
    <w:multiLevelType w:val="hybridMultilevel"/>
    <w:tmpl w:val="6CDCC9C4"/>
    <w:lvl w:ilvl="0" w:tplc="7182FB0C">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9EB8A942">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BDC26632">
      <w:start w:val="1"/>
      <w:numFmt w:val="bullet"/>
      <w:lvlRestart w:val="0"/>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0409000D">
      <w:start w:val="1"/>
      <w:numFmt w:val="bullet"/>
      <w:lvlText w:val=""/>
      <w:lvlJc w:val="left"/>
      <w:pPr>
        <w:ind w:left="2520" w:firstLine="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4" w:tplc="E46EFA38">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C29213C2">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46C8D08C">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29CE3D8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AF18A97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56F55021"/>
    <w:multiLevelType w:val="multilevel"/>
    <w:tmpl w:val="991688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79B20D1"/>
    <w:multiLevelType w:val="multilevel"/>
    <w:tmpl w:val="3F4EE0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C503021"/>
    <w:multiLevelType w:val="multilevel"/>
    <w:tmpl w:val="27147A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D915A1C"/>
    <w:multiLevelType w:val="hybridMultilevel"/>
    <w:tmpl w:val="AB2AD6D2"/>
    <w:lvl w:ilvl="0" w:tplc="4C76B2B8">
      <w:start w:val="1"/>
      <w:numFmt w:val="lowerLetter"/>
      <w:lvlText w:val="%1."/>
      <w:lvlJc w:val="left"/>
      <w:pPr>
        <w:ind w:left="1255" w:hanging="360"/>
      </w:pPr>
      <w:rPr>
        <w:rFonts w:hint="default"/>
      </w:rPr>
    </w:lvl>
    <w:lvl w:ilvl="1" w:tplc="04090019">
      <w:start w:val="1"/>
      <w:numFmt w:val="lowerLetter"/>
      <w:lvlText w:val="%2."/>
      <w:lvlJc w:val="left"/>
      <w:pPr>
        <w:ind w:left="1975" w:hanging="360"/>
      </w:pPr>
    </w:lvl>
    <w:lvl w:ilvl="2" w:tplc="0409001B">
      <w:start w:val="1"/>
      <w:numFmt w:val="lowerRoman"/>
      <w:lvlText w:val="%3."/>
      <w:lvlJc w:val="right"/>
      <w:pPr>
        <w:ind w:left="2695" w:hanging="180"/>
      </w:pPr>
    </w:lvl>
    <w:lvl w:ilvl="3" w:tplc="0409000F">
      <w:start w:val="1"/>
      <w:numFmt w:val="decimal"/>
      <w:lvlText w:val="%4."/>
      <w:lvlJc w:val="left"/>
      <w:pPr>
        <w:ind w:left="3415" w:hanging="360"/>
      </w:pPr>
    </w:lvl>
    <w:lvl w:ilvl="4" w:tplc="04090019" w:tentative="1">
      <w:start w:val="1"/>
      <w:numFmt w:val="lowerLetter"/>
      <w:lvlText w:val="%5."/>
      <w:lvlJc w:val="left"/>
      <w:pPr>
        <w:ind w:left="4135" w:hanging="360"/>
      </w:pPr>
    </w:lvl>
    <w:lvl w:ilvl="5" w:tplc="0409001B" w:tentative="1">
      <w:start w:val="1"/>
      <w:numFmt w:val="lowerRoman"/>
      <w:lvlText w:val="%6."/>
      <w:lvlJc w:val="right"/>
      <w:pPr>
        <w:ind w:left="4855" w:hanging="180"/>
      </w:pPr>
    </w:lvl>
    <w:lvl w:ilvl="6" w:tplc="0409000F" w:tentative="1">
      <w:start w:val="1"/>
      <w:numFmt w:val="decimal"/>
      <w:lvlText w:val="%7."/>
      <w:lvlJc w:val="left"/>
      <w:pPr>
        <w:ind w:left="5575" w:hanging="360"/>
      </w:pPr>
    </w:lvl>
    <w:lvl w:ilvl="7" w:tplc="04090019" w:tentative="1">
      <w:start w:val="1"/>
      <w:numFmt w:val="lowerLetter"/>
      <w:lvlText w:val="%8."/>
      <w:lvlJc w:val="left"/>
      <w:pPr>
        <w:ind w:left="6295" w:hanging="360"/>
      </w:pPr>
    </w:lvl>
    <w:lvl w:ilvl="8" w:tplc="0409001B" w:tentative="1">
      <w:start w:val="1"/>
      <w:numFmt w:val="lowerRoman"/>
      <w:lvlText w:val="%9."/>
      <w:lvlJc w:val="right"/>
      <w:pPr>
        <w:ind w:left="7015" w:hanging="180"/>
      </w:pPr>
    </w:lvl>
  </w:abstractNum>
  <w:abstractNum w:abstractNumId="41" w15:restartNumberingAfterBreak="0">
    <w:nsid w:val="656D47D4"/>
    <w:multiLevelType w:val="hybridMultilevel"/>
    <w:tmpl w:val="B6AA1F6A"/>
    <w:lvl w:ilvl="0" w:tplc="825A5288">
      <w:start w:val="1"/>
      <w:numFmt w:val="decimal"/>
      <w:lvlText w:val="%1."/>
      <w:lvlJc w:val="left"/>
      <w:pPr>
        <w:ind w:left="1065"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D563EC0">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F36EB38">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827C65F4">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BB02D4EA">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A6548EA0">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89C2F44">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BF1E59E4">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724C76E">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71953CF8"/>
    <w:multiLevelType w:val="hybridMultilevel"/>
    <w:tmpl w:val="68A611F6"/>
    <w:lvl w:ilvl="0" w:tplc="7182FB0C">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9EB8A942">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BDC26632">
      <w:start w:val="1"/>
      <w:numFmt w:val="bullet"/>
      <w:lvlRestart w:val="0"/>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E51857D4">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46EFA38">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C29213C2">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46C8D08C">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29CE3D8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AF18A97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78622CA1"/>
    <w:multiLevelType w:val="hybridMultilevel"/>
    <w:tmpl w:val="D28A7922"/>
    <w:lvl w:ilvl="0" w:tplc="A5C4CC0C">
      <w:start w:val="1"/>
      <w:numFmt w:val="bullet"/>
      <w:lvlText w:val="•"/>
      <w:lvlJc w:val="left"/>
      <w:pPr>
        <w:ind w:left="3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1" w:tplc="611E1A84">
      <w:start w:val="1"/>
      <w:numFmt w:val="bullet"/>
      <w:lvlRestart w:val="0"/>
      <w:lvlText w:val="o"/>
      <w:lvlJc w:val="left"/>
      <w:pPr>
        <w:ind w:left="14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2" w:tplc="BD7CBFA8">
      <w:start w:val="1"/>
      <w:numFmt w:val="bullet"/>
      <w:lvlText w:val="▪"/>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056668B2">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F3B28958">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823EF9F2">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3E3CF47A">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B83A30B6">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108C2016">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44" w15:restartNumberingAfterBreak="0">
    <w:nsid w:val="7B9A1433"/>
    <w:multiLevelType w:val="hybridMultilevel"/>
    <w:tmpl w:val="330A6066"/>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5" w15:restartNumberingAfterBreak="0">
    <w:nsid w:val="7DA02F46"/>
    <w:multiLevelType w:val="hybridMultilevel"/>
    <w:tmpl w:val="A8381586"/>
    <w:lvl w:ilvl="0" w:tplc="FAE0F86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C0043AE">
      <w:start w:val="1"/>
      <w:numFmt w:val="bullet"/>
      <w:lvlText w:val="o"/>
      <w:lvlJc w:val="left"/>
      <w:pPr>
        <w:ind w:left="121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77AF5E6">
      <w:start w:val="1"/>
      <w:numFmt w:val="bullet"/>
      <w:lvlText w:val="▪"/>
      <w:lvlJc w:val="left"/>
      <w:pPr>
        <w:ind w:left="19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0C4F956">
      <w:start w:val="1"/>
      <w:numFmt w:val="bullet"/>
      <w:lvlText w:val="•"/>
      <w:lvlJc w:val="left"/>
      <w:pPr>
        <w:ind w:left="26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082D802">
      <w:start w:val="1"/>
      <w:numFmt w:val="bullet"/>
      <w:lvlText w:val="o"/>
      <w:lvlJc w:val="left"/>
      <w:pPr>
        <w:ind w:left="337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2E8FC46">
      <w:start w:val="1"/>
      <w:numFmt w:val="bullet"/>
      <w:lvlText w:val="▪"/>
      <w:lvlJc w:val="left"/>
      <w:pPr>
        <w:ind w:left="40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F4C5A2A">
      <w:start w:val="1"/>
      <w:numFmt w:val="bullet"/>
      <w:lvlText w:val="•"/>
      <w:lvlJc w:val="left"/>
      <w:pPr>
        <w:ind w:left="48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6821318">
      <w:start w:val="1"/>
      <w:numFmt w:val="bullet"/>
      <w:lvlText w:val="o"/>
      <w:lvlJc w:val="left"/>
      <w:pPr>
        <w:ind w:left="55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3A65C46">
      <w:start w:val="1"/>
      <w:numFmt w:val="bullet"/>
      <w:lvlText w:val="▪"/>
      <w:lvlJc w:val="left"/>
      <w:pPr>
        <w:ind w:left="62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7"/>
  </w:num>
  <w:num w:numId="2">
    <w:abstractNumId w:val="0"/>
  </w:num>
  <w:num w:numId="3">
    <w:abstractNumId w:val="2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26"/>
  </w:num>
  <w:num w:numId="9">
    <w:abstractNumId w:val="34"/>
  </w:num>
  <w:num w:numId="10">
    <w:abstractNumId w:val="11"/>
  </w:num>
  <w:num w:numId="11">
    <w:abstractNumId w:val="43"/>
  </w:num>
  <w:num w:numId="12">
    <w:abstractNumId w:val="20"/>
  </w:num>
  <w:num w:numId="13">
    <w:abstractNumId w:val="12"/>
  </w:num>
  <w:num w:numId="14">
    <w:abstractNumId w:val="16"/>
  </w:num>
  <w:num w:numId="15">
    <w:abstractNumId w:val="10"/>
  </w:num>
  <w:num w:numId="16">
    <w:abstractNumId w:val="23"/>
  </w:num>
  <w:num w:numId="17">
    <w:abstractNumId w:val="19"/>
  </w:num>
  <w:num w:numId="18">
    <w:abstractNumId w:val="44"/>
  </w:num>
  <w:num w:numId="19">
    <w:abstractNumId w:val="25"/>
  </w:num>
  <w:num w:numId="20">
    <w:abstractNumId w:val="45"/>
  </w:num>
  <w:num w:numId="21">
    <w:abstractNumId w:val="18"/>
  </w:num>
  <w:num w:numId="22">
    <w:abstractNumId w:val="24"/>
  </w:num>
  <w:num w:numId="23">
    <w:abstractNumId w:val="6"/>
  </w:num>
  <w:num w:numId="24">
    <w:abstractNumId w:val="21"/>
  </w:num>
  <w:num w:numId="25">
    <w:abstractNumId w:val="2"/>
  </w:num>
  <w:num w:numId="26">
    <w:abstractNumId w:val="42"/>
  </w:num>
  <w:num w:numId="27">
    <w:abstractNumId w:val="33"/>
  </w:num>
  <w:num w:numId="28">
    <w:abstractNumId w:val="35"/>
  </w:num>
  <w:num w:numId="29">
    <w:abstractNumId w:val="32"/>
  </w:num>
  <w:num w:numId="30">
    <w:abstractNumId w:val="31"/>
  </w:num>
  <w:num w:numId="31">
    <w:abstractNumId w:val="14"/>
  </w:num>
  <w:num w:numId="32">
    <w:abstractNumId w:val="3"/>
  </w:num>
  <w:num w:numId="33">
    <w:abstractNumId w:val="37"/>
  </w:num>
  <w:num w:numId="34">
    <w:abstractNumId w:val="38"/>
  </w:num>
  <w:num w:numId="35">
    <w:abstractNumId w:val="8"/>
  </w:num>
  <w:num w:numId="36">
    <w:abstractNumId w:val="17"/>
  </w:num>
  <w:num w:numId="37">
    <w:abstractNumId w:val="13"/>
  </w:num>
  <w:num w:numId="38">
    <w:abstractNumId w:val="4"/>
  </w:num>
  <w:num w:numId="39">
    <w:abstractNumId w:val="15"/>
  </w:num>
  <w:num w:numId="40">
    <w:abstractNumId w:val="39"/>
  </w:num>
  <w:num w:numId="41">
    <w:abstractNumId w:val="22"/>
  </w:num>
  <w:num w:numId="42">
    <w:abstractNumId w:val="5"/>
  </w:num>
  <w:num w:numId="43">
    <w:abstractNumId w:val="1"/>
  </w:num>
  <w:num w:numId="44">
    <w:abstractNumId w:val="9"/>
  </w:num>
  <w:num w:numId="45">
    <w:abstractNumId w:val="30"/>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ocumentProtection w:edit="forms" w:enforcement="1" w:cryptProviderType="rsaAES" w:cryptAlgorithmClass="hash" w:cryptAlgorithmType="typeAny" w:cryptAlgorithmSid="14" w:cryptSpinCount="100000" w:hash="NHvInCCpj6mI7Yn/dLpzdtwS0x/LzkrrUPRXwVfl9UMwv2s8ShrxUHYbAa3hYAizBDY9kVag+H3L8JtbVzOSxg==" w:salt="Vx6roFO65bFSIDy93XWq6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3EA"/>
    <w:rsid w:val="00003A30"/>
    <w:rsid w:val="00003F0A"/>
    <w:rsid w:val="00014852"/>
    <w:rsid w:val="00014D2A"/>
    <w:rsid w:val="00036F3A"/>
    <w:rsid w:val="000775CD"/>
    <w:rsid w:val="000A06BB"/>
    <w:rsid w:val="000A5B4E"/>
    <w:rsid w:val="000B46DE"/>
    <w:rsid w:val="000D3C4C"/>
    <w:rsid w:val="0010015A"/>
    <w:rsid w:val="0011299D"/>
    <w:rsid w:val="00121530"/>
    <w:rsid w:val="00153E94"/>
    <w:rsid w:val="0018353C"/>
    <w:rsid w:val="0019016E"/>
    <w:rsid w:val="00194CFD"/>
    <w:rsid w:val="001B337E"/>
    <w:rsid w:val="001C1FA6"/>
    <w:rsid w:val="001D31FA"/>
    <w:rsid w:val="001D5C2B"/>
    <w:rsid w:val="001F4FF4"/>
    <w:rsid w:val="00204AFB"/>
    <w:rsid w:val="0020721A"/>
    <w:rsid w:val="00237D27"/>
    <w:rsid w:val="00276A17"/>
    <w:rsid w:val="00280044"/>
    <w:rsid w:val="00285412"/>
    <w:rsid w:val="002A7DC2"/>
    <w:rsid w:val="002C1B0F"/>
    <w:rsid w:val="002C357E"/>
    <w:rsid w:val="002D2F29"/>
    <w:rsid w:val="002D7E1E"/>
    <w:rsid w:val="002E43EA"/>
    <w:rsid w:val="002F1A81"/>
    <w:rsid w:val="002F7753"/>
    <w:rsid w:val="003066B0"/>
    <w:rsid w:val="00362854"/>
    <w:rsid w:val="00367927"/>
    <w:rsid w:val="0037315A"/>
    <w:rsid w:val="00373398"/>
    <w:rsid w:val="003819CE"/>
    <w:rsid w:val="00391AD3"/>
    <w:rsid w:val="0039456B"/>
    <w:rsid w:val="003A0165"/>
    <w:rsid w:val="003A4466"/>
    <w:rsid w:val="003B12C0"/>
    <w:rsid w:val="003B35C4"/>
    <w:rsid w:val="003B5A65"/>
    <w:rsid w:val="003B65FE"/>
    <w:rsid w:val="003D3657"/>
    <w:rsid w:val="003D3BEA"/>
    <w:rsid w:val="003E09EB"/>
    <w:rsid w:val="003F205E"/>
    <w:rsid w:val="004118D7"/>
    <w:rsid w:val="00415800"/>
    <w:rsid w:val="00424EA6"/>
    <w:rsid w:val="004278A8"/>
    <w:rsid w:val="00436B1D"/>
    <w:rsid w:val="00455DBC"/>
    <w:rsid w:val="004733EF"/>
    <w:rsid w:val="00475CDE"/>
    <w:rsid w:val="004905D5"/>
    <w:rsid w:val="004935D3"/>
    <w:rsid w:val="004A62A0"/>
    <w:rsid w:val="004B2292"/>
    <w:rsid w:val="004C0B20"/>
    <w:rsid w:val="004E16CB"/>
    <w:rsid w:val="004F4A3B"/>
    <w:rsid w:val="00512904"/>
    <w:rsid w:val="0052088A"/>
    <w:rsid w:val="00522798"/>
    <w:rsid w:val="005428AD"/>
    <w:rsid w:val="00566F4E"/>
    <w:rsid w:val="00571064"/>
    <w:rsid w:val="00583CE7"/>
    <w:rsid w:val="005A6D44"/>
    <w:rsid w:val="005B0171"/>
    <w:rsid w:val="005C106C"/>
    <w:rsid w:val="005C5C96"/>
    <w:rsid w:val="005D32DF"/>
    <w:rsid w:val="005F516C"/>
    <w:rsid w:val="00636392"/>
    <w:rsid w:val="006435A4"/>
    <w:rsid w:val="00652978"/>
    <w:rsid w:val="006A5D99"/>
    <w:rsid w:val="006B58AB"/>
    <w:rsid w:val="006C70AB"/>
    <w:rsid w:val="006D76CD"/>
    <w:rsid w:val="006F006C"/>
    <w:rsid w:val="00726ED2"/>
    <w:rsid w:val="007663CC"/>
    <w:rsid w:val="0077702E"/>
    <w:rsid w:val="007B277F"/>
    <w:rsid w:val="007B7112"/>
    <w:rsid w:val="007B7D6C"/>
    <w:rsid w:val="007C7A1A"/>
    <w:rsid w:val="007D6FA7"/>
    <w:rsid w:val="007E0773"/>
    <w:rsid w:val="007E08F2"/>
    <w:rsid w:val="007E40ED"/>
    <w:rsid w:val="007E76EE"/>
    <w:rsid w:val="007F0B68"/>
    <w:rsid w:val="007F325C"/>
    <w:rsid w:val="00813988"/>
    <w:rsid w:val="0081733A"/>
    <w:rsid w:val="008213B5"/>
    <w:rsid w:val="00824689"/>
    <w:rsid w:val="00826227"/>
    <w:rsid w:val="00833C12"/>
    <w:rsid w:val="008373C4"/>
    <w:rsid w:val="00844159"/>
    <w:rsid w:val="00867EAF"/>
    <w:rsid w:val="00877B2B"/>
    <w:rsid w:val="00894DE7"/>
    <w:rsid w:val="008B431E"/>
    <w:rsid w:val="008B6A87"/>
    <w:rsid w:val="008E4085"/>
    <w:rsid w:val="008E4CDC"/>
    <w:rsid w:val="00904DC1"/>
    <w:rsid w:val="009243F0"/>
    <w:rsid w:val="009366FC"/>
    <w:rsid w:val="00945870"/>
    <w:rsid w:val="0095062C"/>
    <w:rsid w:val="00972D00"/>
    <w:rsid w:val="009A7ACF"/>
    <w:rsid w:val="009B08E6"/>
    <w:rsid w:val="009C2242"/>
    <w:rsid w:val="009E2164"/>
    <w:rsid w:val="009F7E3F"/>
    <w:rsid w:val="00A04BD4"/>
    <w:rsid w:val="00A31DDE"/>
    <w:rsid w:val="00A3216A"/>
    <w:rsid w:val="00A45693"/>
    <w:rsid w:val="00A615E3"/>
    <w:rsid w:val="00A61BF0"/>
    <w:rsid w:val="00A6568B"/>
    <w:rsid w:val="00A65956"/>
    <w:rsid w:val="00A66A06"/>
    <w:rsid w:val="00A83075"/>
    <w:rsid w:val="00A83EE6"/>
    <w:rsid w:val="00A939EC"/>
    <w:rsid w:val="00AC5DB0"/>
    <w:rsid w:val="00AE49EA"/>
    <w:rsid w:val="00AF73A3"/>
    <w:rsid w:val="00AF7605"/>
    <w:rsid w:val="00B14E47"/>
    <w:rsid w:val="00B24FF0"/>
    <w:rsid w:val="00B436E1"/>
    <w:rsid w:val="00B60878"/>
    <w:rsid w:val="00B65BBA"/>
    <w:rsid w:val="00B82893"/>
    <w:rsid w:val="00BA4BB9"/>
    <w:rsid w:val="00BB3B1B"/>
    <w:rsid w:val="00BC7395"/>
    <w:rsid w:val="00BE08E8"/>
    <w:rsid w:val="00BF1E4C"/>
    <w:rsid w:val="00C069B1"/>
    <w:rsid w:val="00C41B14"/>
    <w:rsid w:val="00C64FFB"/>
    <w:rsid w:val="00C822EC"/>
    <w:rsid w:val="00CC5FA7"/>
    <w:rsid w:val="00CD7C19"/>
    <w:rsid w:val="00D0227E"/>
    <w:rsid w:val="00D2209F"/>
    <w:rsid w:val="00D22F6F"/>
    <w:rsid w:val="00D25E05"/>
    <w:rsid w:val="00D37216"/>
    <w:rsid w:val="00D75BE9"/>
    <w:rsid w:val="00D77E34"/>
    <w:rsid w:val="00D830E2"/>
    <w:rsid w:val="00D9459B"/>
    <w:rsid w:val="00DA5CCD"/>
    <w:rsid w:val="00DC1D2B"/>
    <w:rsid w:val="00DE0A38"/>
    <w:rsid w:val="00DE0C26"/>
    <w:rsid w:val="00DE1C08"/>
    <w:rsid w:val="00DE42A9"/>
    <w:rsid w:val="00E1246E"/>
    <w:rsid w:val="00E14B16"/>
    <w:rsid w:val="00E14CF8"/>
    <w:rsid w:val="00E2089B"/>
    <w:rsid w:val="00E22E6C"/>
    <w:rsid w:val="00E31F56"/>
    <w:rsid w:val="00E3370E"/>
    <w:rsid w:val="00E41B06"/>
    <w:rsid w:val="00E54368"/>
    <w:rsid w:val="00E7665D"/>
    <w:rsid w:val="00EA2072"/>
    <w:rsid w:val="00EC1134"/>
    <w:rsid w:val="00EC22E4"/>
    <w:rsid w:val="00EE1169"/>
    <w:rsid w:val="00EE79D3"/>
    <w:rsid w:val="00EF51EA"/>
    <w:rsid w:val="00F0257D"/>
    <w:rsid w:val="00F04ADF"/>
    <w:rsid w:val="00F3758A"/>
    <w:rsid w:val="00F37C1C"/>
    <w:rsid w:val="00F41EF5"/>
    <w:rsid w:val="00F43FC9"/>
    <w:rsid w:val="00F55B18"/>
    <w:rsid w:val="00F603BE"/>
    <w:rsid w:val="00F64CEB"/>
    <w:rsid w:val="00F66EE3"/>
    <w:rsid w:val="00F73BE1"/>
    <w:rsid w:val="00F7586F"/>
    <w:rsid w:val="00F75D8E"/>
    <w:rsid w:val="00F77702"/>
    <w:rsid w:val="00F900EB"/>
    <w:rsid w:val="00F9536F"/>
    <w:rsid w:val="00FA0E41"/>
    <w:rsid w:val="00FA466F"/>
    <w:rsid w:val="00FB4F5A"/>
    <w:rsid w:val="00FC1196"/>
    <w:rsid w:val="00FC7159"/>
    <w:rsid w:val="00FD6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ACD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878"/>
    <w:pPr>
      <w:spacing w:after="5" w:line="249" w:lineRule="auto"/>
      <w:ind w:left="10" w:right="91" w:hanging="10"/>
    </w:pPr>
    <w:rPr>
      <w:rFonts w:ascii="Calibri" w:eastAsia="Calibri" w:hAnsi="Calibri" w:cs="Calibri"/>
      <w:color w:val="000000"/>
      <w:szCs w:val="22"/>
    </w:rPr>
  </w:style>
  <w:style w:type="paragraph" w:styleId="Heading1">
    <w:name w:val="heading 1"/>
    <w:next w:val="Normal"/>
    <w:link w:val="Heading1Char"/>
    <w:uiPriority w:val="9"/>
    <w:qFormat/>
    <w:rsid w:val="002A7DC2"/>
    <w:pPr>
      <w:keepNext/>
      <w:keepLines/>
      <w:spacing w:after="3" w:line="256" w:lineRule="auto"/>
      <w:ind w:left="12" w:hanging="10"/>
      <w:outlineLvl w:val="0"/>
    </w:pPr>
    <w:rPr>
      <w:rFonts w:ascii="Calibri" w:eastAsia="Calibri" w:hAnsi="Calibri" w:cs="Calibri"/>
      <w:color w:val="FF0000"/>
      <w:sz w:val="32"/>
      <w:szCs w:val="22"/>
    </w:rPr>
  </w:style>
  <w:style w:type="paragraph" w:styleId="Heading2">
    <w:name w:val="heading 2"/>
    <w:basedOn w:val="Normal"/>
    <w:next w:val="Normal"/>
    <w:link w:val="Heading2Char"/>
    <w:uiPriority w:val="9"/>
    <w:unhideWhenUsed/>
    <w:qFormat/>
    <w:rsid w:val="003945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2E43EA"/>
    <w:pPr>
      <w:widowControl w:val="0"/>
      <w:pBdr>
        <w:top w:val="nil"/>
        <w:left w:val="nil"/>
        <w:bottom w:val="nil"/>
        <w:right w:val="nil"/>
        <w:between w:val="nil"/>
        <w:bar w:val="nil"/>
      </w:pBdr>
    </w:pPr>
    <w:rPr>
      <w:rFonts w:ascii="Calibri" w:eastAsia="Calibri" w:hAnsi="Calibri" w:cs="Calibri"/>
      <w:color w:val="000000"/>
      <w:sz w:val="22"/>
      <w:szCs w:val="22"/>
      <w:u w:color="000000"/>
      <w:bdr w:val="nil"/>
      <w:lang w:val="de-DE" w:eastAsia="de-DE"/>
    </w:rPr>
  </w:style>
  <w:style w:type="paragraph" w:customStyle="1" w:styleId="16ptSublinesSections">
    <w:name w:val="16 pt Sublines Sections"/>
    <w:rsid w:val="002E43EA"/>
    <w:pPr>
      <w:widowControl w:val="0"/>
      <w:pBdr>
        <w:top w:val="nil"/>
        <w:left w:val="nil"/>
        <w:bottom w:val="nil"/>
        <w:right w:val="nil"/>
        <w:between w:val="nil"/>
        <w:bar w:val="nil"/>
      </w:pBdr>
      <w:spacing w:line="400" w:lineRule="exact"/>
    </w:pPr>
    <w:rPr>
      <w:rFonts w:ascii="Montserrat" w:eastAsia="Arial Unicode MS" w:hAnsi="Montserrat" w:cs="Arial Unicode MS"/>
      <w:b/>
      <w:bCs/>
      <w:caps/>
      <w:color w:val="231F20"/>
      <w:spacing w:val="1"/>
      <w:sz w:val="32"/>
      <w:szCs w:val="32"/>
      <w:u w:color="231F20"/>
      <w:bdr w:val="nil"/>
      <w:lang w:val="de-DE" w:eastAsia="de-DE"/>
    </w:rPr>
  </w:style>
  <w:style w:type="paragraph" w:customStyle="1" w:styleId="6ptPageleft">
    <w:name w:val="6pt Page left"/>
    <w:rsid w:val="002E43EA"/>
    <w:pPr>
      <w:widowControl w:val="0"/>
      <w:pBdr>
        <w:top w:val="nil"/>
        <w:left w:val="nil"/>
        <w:bottom w:val="nil"/>
        <w:right w:val="nil"/>
        <w:between w:val="nil"/>
        <w:bar w:val="nil"/>
      </w:pBdr>
      <w:spacing w:line="180" w:lineRule="exact"/>
    </w:pPr>
    <w:rPr>
      <w:rFonts w:ascii="Calibri" w:eastAsia="Calibri" w:hAnsi="Calibri" w:cs="Calibri"/>
      <w:color w:val="000000"/>
      <w:sz w:val="22"/>
      <w:szCs w:val="22"/>
      <w:u w:color="000000"/>
      <w:bdr w:val="nil"/>
      <w:lang w:eastAsia="de-DE"/>
    </w:rPr>
  </w:style>
  <w:style w:type="paragraph" w:customStyle="1" w:styleId="8ptSmallText">
    <w:name w:val="8pt Small Text"/>
    <w:rsid w:val="002E43EA"/>
    <w:pPr>
      <w:widowControl w:val="0"/>
      <w:pBdr>
        <w:top w:val="nil"/>
        <w:left w:val="nil"/>
        <w:bottom w:val="nil"/>
        <w:right w:val="nil"/>
        <w:between w:val="nil"/>
        <w:bar w:val="nil"/>
      </w:pBdr>
      <w:spacing w:line="262" w:lineRule="auto"/>
      <w:ind w:right="17"/>
    </w:pPr>
    <w:rPr>
      <w:rFonts w:ascii="Source Sans Pro" w:eastAsia="Arial Unicode MS" w:hAnsi="Source Sans Pro" w:cs="Arial Unicode MS"/>
      <w:color w:val="231F20"/>
      <w:sz w:val="16"/>
      <w:szCs w:val="16"/>
      <w:u w:color="231F20"/>
      <w:bdr w:val="nil"/>
      <w:lang w:eastAsia="de-DE"/>
    </w:rPr>
  </w:style>
  <w:style w:type="paragraph" w:customStyle="1" w:styleId="6ptPageright">
    <w:name w:val="6pt Page right"/>
    <w:rsid w:val="002E43EA"/>
    <w:pPr>
      <w:widowControl w:val="0"/>
      <w:pBdr>
        <w:top w:val="nil"/>
        <w:left w:val="nil"/>
        <w:bottom w:val="nil"/>
        <w:right w:val="nil"/>
        <w:between w:val="nil"/>
        <w:bar w:val="nil"/>
      </w:pBdr>
      <w:spacing w:line="180" w:lineRule="exact"/>
      <w:jc w:val="right"/>
    </w:pPr>
    <w:rPr>
      <w:rFonts w:ascii="Calibri" w:eastAsia="Calibri" w:hAnsi="Calibri" w:cs="Calibri"/>
      <w:color w:val="000000"/>
      <w:sz w:val="22"/>
      <w:szCs w:val="22"/>
      <w:u w:color="000000"/>
      <w:bdr w:val="nil"/>
      <w:lang w:eastAsia="de-DE"/>
    </w:rPr>
  </w:style>
  <w:style w:type="paragraph" w:styleId="NoSpacing">
    <w:name w:val="No Spacing"/>
    <w:link w:val="NoSpacingChar"/>
    <w:uiPriority w:val="1"/>
    <w:qFormat/>
    <w:rsid w:val="004A62A0"/>
    <w:rPr>
      <w:sz w:val="22"/>
      <w:szCs w:val="22"/>
    </w:rPr>
  </w:style>
  <w:style w:type="paragraph" w:styleId="Header">
    <w:name w:val="header"/>
    <w:basedOn w:val="Normal"/>
    <w:link w:val="HeaderChar"/>
    <w:uiPriority w:val="99"/>
    <w:unhideWhenUsed/>
    <w:rsid w:val="00FA4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66F"/>
    <w:rPr>
      <w:sz w:val="22"/>
      <w:szCs w:val="22"/>
    </w:rPr>
  </w:style>
  <w:style w:type="paragraph" w:styleId="Footer">
    <w:name w:val="footer"/>
    <w:basedOn w:val="Normal"/>
    <w:link w:val="FooterChar"/>
    <w:uiPriority w:val="99"/>
    <w:unhideWhenUsed/>
    <w:rsid w:val="00FA4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66F"/>
    <w:rPr>
      <w:sz w:val="22"/>
      <w:szCs w:val="22"/>
    </w:rPr>
  </w:style>
  <w:style w:type="paragraph" w:styleId="Revision">
    <w:name w:val="Revision"/>
    <w:hidden/>
    <w:uiPriority w:val="99"/>
    <w:semiHidden/>
    <w:rsid w:val="00E14B16"/>
    <w:rPr>
      <w:sz w:val="22"/>
      <w:szCs w:val="22"/>
    </w:rPr>
  </w:style>
  <w:style w:type="table" w:styleId="TableGrid">
    <w:name w:val="Table Grid"/>
    <w:basedOn w:val="TableNormal"/>
    <w:uiPriority w:val="39"/>
    <w:rsid w:val="00950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F37C1C"/>
    <w:pPr>
      <w:spacing w:after="180" w:line="240" w:lineRule="auto"/>
    </w:pPr>
    <w:rPr>
      <w:rFonts w:ascii="Times" w:hAnsi="Times" w:cs="Times New Roman"/>
      <w:sz w:val="18"/>
      <w:szCs w:val="18"/>
    </w:rPr>
  </w:style>
  <w:style w:type="character" w:customStyle="1" w:styleId="s1">
    <w:name w:val="s1"/>
    <w:basedOn w:val="DefaultParagraphFont"/>
    <w:rsid w:val="00F37C1C"/>
  </w:style>
  <w:style w:type="character" w:customStyle="1" w:styleId="NoSpacingChar">
    <w:name w:val="No Spacing Char"/>
    <w:basedOn w:val="DefaultParagraphFont"/>
    <w:link w:val="NoSpacing"/>
    <w:uiPriority w:val="1"/>
    <w:rsid w:val="00F37C1C"/>
    <w:rPr>
      <w:sz w:val="22"/>
      <w:szCs w:val="22"/>
    </w:rPr>
  </w:style>
  <w:style w:type="paragraph" w:styleId="BalloonText">
    <w:name w:val="Balloon Text"/>
    <w:basedOn w:val="Normal"/>
    <w:link w:val="BalloonTextChar"/>
    <w:uiPriority w:val="99"/>
    <w:semiHidden/>
    <w:unhideWhenUsed/>
    <w:rsid w:val="00E766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65D"/>
    <w:rPr>
      <w:rFonts w:ascii="Segoe UI" w:hAnsi="Segoe UI" w:cs="Segoe UI"/>
      <w:sz w:val="18"/>
      <w:szCs w:val="18"/>
    </w:rPr>
  </w:style>
  <w:style w:type="character" w:customStyle="1" w:styleId="Heading1Char">
    <w:name w:val="Heading 1 Char"/>
    <w:basedOn w:val="DefaultParagraphFont"/>
    <w:link w:val="Heading1"/>
    <w:uiPriority w:val="9"/>
    <w:rsid w:val="002A7DC2"/>
    <w:rPr>
      <w:rFonts w:ascii="Calibri" w:eastAsia="Calibri" w:hAnsi="Calibri" w:cs="Calibri"/>
      <w:color w:val="FF0000"/>
      <w:sz w:val="32"/>
      <w:szCs w:val="22"/>
    </w:rPr>
  </w:style>
  <w:style w:type="character" w:customStyle="1" w:styleId="Heading2Char">
    <w:name w:val="Heading 2 Char"/>
    <w:basedOn w:val="DefaultParagraphFont"/>
    <w:link w:val="Heading2"/>
    <w:uiPriority w:val="9"/>
    <w:rsid w:val="0039456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D61EE"/>
    <w:pPr>
      <w:ind w:left="720"/>
      <w:contextualSpacing/>
    </w:pPr>
  </w:style>
  <w:style w:type="character" w:styleId="Hyperlink">
    <w:name w:val="Hyperlink"/>
    <w:basedOn w:val="DefaultParagraphFont"/>
    <w:uiPriority w:val="99"/>
    <w:unhideWhenUsed/>
    <w:rsid w:val="00E1246E"/>
    <w:rPr>
      <w:color w:val="0000FF"/>
      <w:u w:val="single"/>
    </w:rPr>
  </w:style>
  <w:style w:type="character" w:styleId="UnresolvedMention">
    <w:name w:val="Unresolved Mention"/>
    <w:basedOn w:val="DefaultParagraphFont"/>
    <w:uiPriority w:val="99"/>
    <w:semiHidden/>
    <w:unhideWhenUsed/>
    <w:rsid w:val="00E1246E"/>
    <w:rPr>
      <w:color w:val="605E5C"/>
      <w:shd w:val="clear" w:color="auto" w:fill="E1DFDD"/>
    </w:rPr>
  </w:style>
  <w:style w:type="character" w:styleId="FollowedHyperlink">
    <w:name w:val="FollowedHyperlink"/>
    <w:basedOn w:val="DefaultParagraphFont"/>
    <w:uiPriority w:val="99"/>
    <w:semiHidden/>
    <w:unhideWhenUsed/>
    <w:rsid w:val="00A939EC"/>
    <w:rPr>
      <w:color w:val="954F72" w:themeColor="followedHyperlink"/>
      <w:u w:val="single"/>
    </w:rPr>
  </w:style>
  <w:style w:type="table" w:customStyle="1" w:styleId="TableGrid0">
    <w:name w:val="TableGrid"/>
    <w:rsid w:val="003A4466"/>
    <w:rPr>
      <w:rFonts w:eastAsiaTheme="minorEastAsia"/>
      <w:sz w:val="22"/>
      <w:szCs w:val="22"/>
    </w:rPr>
    <w:tblPr>
      <w:tblCellMar>
        <w:top w:w="0" w:type="dxa"/>
        <w:left w:w="0" w:type="dxa"/>
        <w:bottom w:w="0" w:type="dxa"/>
        <w:right w:w="0" w:type="dxa"/>
      </w:tblCellMar>
    </w:tblPr>
  </w:style>
  <w:style w:type="paragraph" w:customStyle="1" w:styleId="paragraph">
    <w:name w:val="paragraph"/>
    <w:basedOn w:val="Normal"/>
    <w:rsid w:val="00A6568B"/>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A6568B"/>
  </w:style>
  <w:style w:type="character" w:customStyle="1" w:styleId="eop">
    <w:name w:val="eop"/>
    <w:basedOn w:val="DefaultParagraphFont"/>
    <w:rsid w:val="00A6568B"/>
  </w:style>
  <w:style w:type="paragraph" w:styleId="TOCHeading">
    <w:name w:val="TOC Heading"/>
    <w:basedOn w:val="Heading1"/>
    <w:next w:val="Normal"/>
    <w:uiPriority w:val="39"/>
    <w:unhideWhenUsed/>
    <w:qFormat/>
    <w:rsid w:val="000B46DE"/>
    <w:pPr>
      <w:spacing w:before="240" w:after="0" w:line="259" w:lineRule="auto"/>
      <w:ind w:left="0" w:firstLine="0"/>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rsid w:val="000B46DE"/>
    <w:pPr>
      <w:spacing w:after="100"/>
      <w:ind w:left="0"/>
    </w:pPr>
  </w:style>
  <w:style w:type="paragraph" w:styleId="TOC2">
    <w:name w:val="toc 2"/>
    <w:basedOn w:val="Normal"/>
    <w:next w:val="Normal"/>
    <w:autoRedefine/>
    <w:uiPriority w:val="39"/>
    <w:unhideWhenUsed/>
    <w:rsid w:val="000B46DE"/>
    <w:pPr>
      <w:spacing w:after="100"/>
      <w:ind w:left="240"/>
    </w:pPr>
  </w:style>
  <w:style w:type="character" w:styleId="PlaceholderText">
    <w:name w:val="Placeholder Text"/>
    <w:basedOn w:val="DefaultParagraphFont"/>
    <w:uiPriority w:val="99"/>
    <w:semiHidden/>
    <w:rsid w:val="002072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370683">
      <w:bodyDiv w:val="1"/>
      <w:marLeft w:val="0"/>
      <w:marRight w:val="0"/>
      <w:marTop w:val="0"/>
      <w:marBottom w:val="0"/>
      <w:divBdr>
        <w:top w:val="none" w:sz="0" w:space="0" w:color="auto"/>
        <w:left w:val="none" w:sz="0" w:space="0" w:color="auto"/>
        <w:bottom w:val="none" w:sz="0" w:space="0" w:color="auto"/>
        <w:right w:val="none" w:sz="0" w:space="0" w:color="auto"/>
      </w:divBdr>
    </w:div>
    <w:div w:id="270434019">
      <w:bodyDiv w:val="1"/>
      <w:marLeft w:val="0"/>
      <w:marRight w:val="0"/>
      <w:marTop w:val="0"/>
      <w:marBottom w:val="0"/>
      <w:divBdr>
        <w:top w:val="none" w:sz="0" w:space="0" w:color="auto"/>
        <w:left w:val="none" w:sz="0" w:space="0" w:color="auto"/>
        <w:bottom w:val="none" w:sz="0" w:space="0" w:color="auto"/>
        <w:right w:val="none" w:sz="0" w:space="0" w:color="auto"/>
      </w:divBdr>
    </w:div>
    <w:div w:id="314073969">
      <w:bodyDiv w:val="1"/>
      <w:marLeft w:val="0"/>
      <w:marRight w:val="0"/>
      <w:marTop w:val="0"/>
      <w:marBottom w:val="0"/>
      <w:divBdr>
        <w:top w:val="none" w:sz="0" w:space="0" w:color="auto"/>
        <w:left w:val="none" w:sz="0" w:space="0" w:color="auto"/>
        <w:bottom w:val="none" w:sz="0" w:space="0" w:color="auto"/>
        <w:right w:val="none" w:sz="0" w:space="0" w:color="auto"/>
      </w:divBdr>
    </w:div>
    <w:div w:id="581256863">
      <w:bodyDiv w:val="1"/>
      <w:marLeft w:val="0"/>
      <w:marRight w:val="0"/>
      <w:marTop w:val="0"/>
      <w:marBottom w:val="0"/>
      <w:divBdr>
        <w:top w:val="none" w:sz="0" w:space="0" w:color="auto"/>
        <w:left w:val="none" w:sz="0" w:space="0" w:color="auto"/>
        <w:bottom w:val="none" w:sz="0" w:space="0" w:color="auto"/>
        <w:right w:val="none" w:sz="0" w:space="0" w:color="auto"/>
      </w:divBdr>
    </w:div>
    <w:div w:id="713893507">
      <w:bodyDiv w:val="1"/>
      <w:marLeft w:val="0"/>
      <w:marRight w:val="0"/>
      <w:marTop w:val="0"/>
      <w:marBottom w:val="0"/>
      <w:divBdr>
        <w:top w:val="none" w:sz="0" w:space="0" w:color="auto"/>
        <w:left w:val="none" w:sz="0" w:space="0" w:color="auto"/>
        <w:bottom w:val="none" w:sz="0" w:space="0" w:color="auto"/>
        <w:right w:val="none" w:sz="0" w:space="0" w:color="auto"/>
      </w:divBdr>
    </w:div>
    <w:div w:id="737901248">
      <w:bodyDiv w:val="1"/>
      <w:marLeft w:val="0"/>
      <w:marRight w:val="0"/>
      <w:marTop w:val="0"/>
      <w:marBottom w:val="0"/>
      <w:divBdr>
        <w:top w:val="none" w:sz="0" w:space="0" w:color="auto"/>
        <w:left w:val="none" w:sz="0" w:space="0" w:color="auto"/>
        <w:bottom w:val="none" w:sz="0" w:space="0" w:color="auto"/>
        <w:right w:val="none" w:sz="0" w:space="0" w:color="auto"/>
      </w:divBdr>
    </w:div>
    <w:div w:id="923415420">
      <w:bodyDiv w:val="1"/>
      <w:marLeft w:val="0"/>
      <w:marRight w:val="0"/>
      <w:marTop w:val="0"/>
      <w:marBottom w:val="0"/>
      <w:divBdr>
        <w:top w:val="none" w:sz="0" w:space="0" w:color="auto"/>
        <w:left w:val="none" w:sz="0" w:space="0" w:color="auto"/>
        <w:bottom w:val="none" w:sz="0" w:space="0" w:color="auto"/>
        <w:right w:val="none" w:sz="0" w:space="0" w:color="auto"/>
      </w:divBdr>
    </w:div>
    <w:div w:id="1024289204">
      <w:bodyDiv w:val="1"/>
      <w:marLeft w:val="0"/>
      <w:marRight w:val="0"/>
      <w:marTop w:val="0"/>
      <w:marBottom w:val="0"/>
      <w:divBdr>
        <w:top w:val="none" w:sz="0" w:space="0" w:color="auto"/>
        <w:left w:val="none" w:sz="0" w:space="0" w:color="auto"/>
        <w:bottom w:val="none" w:sz="0" w:space="0" w:color="auto"/>
        <w:right w:val="none" w:sz="0" w:space="0" w:color="auto"/>
      </w:divBdr>
    </w:div>
    <w:div w:id="1077826234">
      <w:bodyDiv w:val="1"/>
      <w:marLeft w:val="0"/>
      <w:marRight w:val="0"/>
      <w:marTop w:val="0"/>
      <w:marBottom w:val="0"/>
      <w:divBdr>
        <w:top w:val="none" w:sz="0" w:space="0" w:color="auto"/>
        <w:left w:val="none" w:sz="0" w:space="0" w:color="auto"/>
        <w:bottom w:val="none" w:sz="0" w:space="0" w:color="auto"/>
        <w:right w:val="none" w:sz="0" w:space="0" w:color="auto"/>
      </w:divBdr>
    </w:div>
    <w:div w:id="1082605993">
      <w:bodyDiv w:val="1"/>
      <w:marLeft w:val="0"/>
      <w:marRight w:val="0"/>
      <w:marTop w:val="0"/>
      <w:marBottom w:val="0"/>
      <w:divBdr>
        <w:top w:val="none" w:sz="0" w:space="0" w:color="auto"/>
        <w:left w:val="none" w:sz="0" w:space="0" w:color="auto"/>
        <w:bottom w:val="none" w:sz="0" w:space="0" w:color="auto"/>
        <w:right w:val="none" w:sz="0" w:space="0" w:color="auto"/>
      </w:divBdr>
    </w:div>
    <w:div w:id="1146167037">
      <w:bodyDiv w:val="1"/>
      <w:marLeft w:val="0"/>
      <w:marRight w:val="0"/>
      <w:marTop w:val="0"/>
      <w:marBottom w:val="0"/>
      <w:divBdr>
        <w:top w:val="none" w:sz="0" w:space="0" w:color="auto"/>
        <w:left w:val="none" w:sz="0" w:space="0" w:color="auto"/>
        <w:bottom w:val="none" w:sz="0" w:space="0" w:color="auto"/>
        <w:right w:val="none" w:sz="0" w:space="0" w:color="auto"/>
      </w:divBdr>
    </w:div>
    <w:div w:id="1233196967">
      <w:bodyDiv w:val="1"/>
      <w:marLeft w:val="0"/>
      <w:marRight w:val="0"/>
      <w:marTop w:val="0"/>
      <w:marBottom w:val="0"/>
      <w:divBdr>
        <w:top w:val="none" w:sz="0" w:space="0" w:color="auto"/>
        <w:left w:val="none" w:sz="0" w:space="0" w:color="auto"/>
        <w:bottom w:val="none" w:sz="0" w:space="0" w:color="auto"/>
        <w:right w:val="none" w:sz="0" w:space="0" w:color="auto"/>
      </w:divBdr>
    </w:div>
    <w:div w:id="1364207871">
      <w:bodyDiv w:val="1"/>
      <w:marLeft w:val="0"/>
      <w:marRight w:val="0"/>
      <w:marTop w:val="0"/>
      <w:marBottom w:val="0"/>
      <w:divBdr>
        <w:top w:val="none" w:sz="0" w:space="0" w:color="auto"/>
        <w:left w:val="none" w:sz="0" w:space="0" w:color="auto"/>
        <w:bottom w:val="none" w:sz="0" w:space="0" w:color="auto"/>
        <w:right w:val="none" w:sz="0" w:space="0" w:color="auto"/>
      </w:divBdr>
    </w:div>
    <w:div w:id="1426422666">
      <w:bodyDiv w:val="1"/>
      <w:marLeft w:val="0"/>
      <w:marRight w:val="0"/>
      <w:marTop w:val="0"/>
      <w:marBottom w:val="0"/>
      <w:divBdr>
        <w:top w:val="none" w:sz="0" w:space="0" w:color="auto"/>
        <w:left w:val="none" w:sz="0" w:space="0" w:color="auto"/>
        <w:bottom w:val="none" w:sz="0" w:space="0" w:color="auto"/>
        <w:right w:val="none" w:sz="0" w:space="0" w:color="auto"/>
      </w:divBdr>
    </w:div>
    <w:div w:id="1558979138">
      <w:bodyDiv w:val="1"/>
      <w:marLeft w:val="0"/>
      <w:marRight w:val="0"/>
      <w:marTop w:val="0"/>
      <w:marBottom w:val="0"/>
      <w:divBdr>
        <w:top w:val="none" w:sz="0" w:space="0" w:color="auto"/>
        <w:left w:val="none" w:sz="0" w:space="0" w:color="auto"/>
        <w:bottom w:val="none" w:sz="0" w:space="0" w:color="auto"/>
        <w:right w:val="none" w:sz="0" w:space="0" w:color="auto"/>
      </w:divBdr>
    </w:div>
    <w:div w:id="1943099848">
      <w:bodyDiv w:val="1"/>
      <w:marLeft w:val="0"/>
      <w:marRight w:val="0"/>
      <w:marTop w:val="0"/>
      <w:marBottom w:val="0"/>
      <w:divBdr>
        <w:top w:val="none" w:sz="0" w:space="0" w:color="auto"/>
        <w:left w:val="none" w:sz="0" w:space="0" w:color="auto"/>
        <w:bottom w:val="none" w:sz="0" w:space="0" w:color="auto"/>
        <w:right w:val="none" w:sz="0" w:space="0" w:color="auto"/>
      </w:divBdr>
    </w:div>
    <w:div w:id="1978760790">
      <w:bodyDiv w:val="1"/>
      <w:marLeft w:val="0"/>
      <w:marRight w:val="0"/>
      <w:marTop w:val="0"/>
      <w:marBottom w:val="0"/>
      <w:divBdr>
        <w:top w:val="none" w:sz="0" w:space="0" w:color="auto"/>
        <w:left w:val="none" w:sz="0" w:space="0" w:color="auto"/>
        <w:bottom w:val="none" w:sz="0" w:space="0" w:color="auto"/>
        <w:right w:val="none" w:sz="0" w:space="0" w:color="auto"/>
      </w:divBdr>
    </w:div>
    <w:div w:id="2096245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dc.gov/coronavirus/2019-ncov/community/cleaning-disinfecting-decision-tool.html" TargetMode="Externa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dickinsoncameron.sharepoint.com/:f:/r/safety/Shared%20Documents/Safety/COVID-19%20Posters?csf=1&amp;web=1&amp;e=q6gwqX"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sha.gov/laws-regs/regulations/standardnumber/1910/1910.1200" TargetMode="External"/><Relationship Id="rId31" Type="http://schemas.openxmlformats.org/officeDocument/2006/relationships/image" Target="media/image15.pn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coronavirus/2019-ncov/index.html" TargetMode="External"/><Relationship Id="rId22" Type="http://schemas.openxmlformats.org/officeDocument/2006/relationships/image" Target="media/image8.jpeg"/><Relationship Id="rId27" Type="http://schemas.openxmlformats.org/officeDocument/2006/relationships/hyperlink" Target="mailto:tom@dickinsoncameron.com" TargetMode="Externa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cdc.gov/coronavirus/2019-ncov/communication/print-resources.html?Sort=Date%3A%3Adesc"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hyperlink" Target="https://www.osha.gov/laws-regs/regulations/standardnumber/1910/1910.1030"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866AA7C3A647F4BCD6C8F62BC64643"/>
        <w:category>
          <w:name w:val="General"/>
          <w:gallery w:val="placeholder"/>
        </w:category>
        <w:types>
          <w:type w:val="bbPlcHdr"/>
        </w:types>
        <w:behaviors>
          <w:behavior w:val="content"/>
        </w:behaviors>
        <w:guid w:val="{0B4BE7DF-7EAA-466E-863A-0BBFEEA7C71F}"/>
      </w:docPartPr>
      <w:docPartBody>
        <w:p w:rsidR="005E5DB1" w:rsidRDefault="00FC1567" w:rsidP="00FC1567">
          <w:pPr>
            <w:pStyle w:val="CF866AA7C3A647F4BCD6C8F62BC646436"/>
          </w:pPr>
          <w:r w:rsidRPr="00D71EA7">
            <w:rPr>
              <w:rStyle w:val="PlaceholderText"/>
            </w:rPr>
            <w:t>Click or tap here to enter text.</w:t>
          </w:r>
        </w:p>
      </w:docPartBody>
    </w:docPart>
    <w:docPart>
      <w:docPartPr>
        <w:name w:val="C2803D792664441BA18E4DF9C641798C"/>
        <w:category>
          <w:name w:val="General"/>
          <w:gallery w:val="placeholder"/>
        </w:category>
        <w:types>
          <w:type w:val="bbPlcHdr"/>
        </w:types>
        <w:behaviors>
          <w:behavior w:val="content"/>
        </w:behaviors>
        <w:guid w:val="{79FB384B-2DD4-4012-BE77-EE15D347392A}"/>
      </w:docPartPr>
      <w:docPartBody>
        <w:p w:rsidR="005E5DB1" w:rsidRDefault="00FC1567" w:rsidP="00FC1567">
          <w:pPr>
            <w:pStyle w:val="C2803D792664441BA18E4DF9C641798C5"/>
          </w:pPr>
          <w:r w:rsidRPr="00BE08E8">
            <w:rPr>
              <w:rFonts w:asciiTheme="majorHAnsi" w:hAnsiTheme="majorHAnsi" w:cstheme="majorHAnsi"/>
              <w:color w:val="FF0000"/>
              <w:sz w:val="20"/>
              <w:szCs w:val="20"/>
            </w:rPr>
            <w:t>Enter Job # Here</w:t>
          </w:r>
        </w:p>
      </w:docPartBody>
    </w:docPart>
    <w:docPart>
      <w:docPartPr>
        <w:name w:val="BEB915A7BF25491E97B510355B2B5D3B"/>
        <w:category>
          <w:name w:val="General"/>
          <w:gallery w:val="placeholder"/>
        </w:category>
        <w:types>
          <w:type w:val="bbPlcHdr"/>
        </w:types>
        <w:behaviors>
          <w:behavior w:val="content"/>
        </w:behaviors>
        <w:guid w:val="{FA008F75-AC98-4017-BCF5-4F33261EFFEE}"/>
      </w:docPartPr>
      <w:docPartBody>
        <w:p w:rsidR="005E5DB1" w:rsidRDefault="00FC1567" w:rsidP="00FC1567">
          <w:pPr>
            <w:pStyle w:val="BEB915A7BF25491E97B510355B2B5D3B4"/>
          </w:pPr>
          <w:r w:rsidRPr="00BE08E8">
            <w:rPr>
              <w:rFonts w:asciiTheme="majorHAnsi" w:hAnsiTheme="majorHAnsi" w:cstheme="majorHAnsi"/>
              <w:color w:val="FF0000"/>
              <w:sz w:val="20"/>
              <w:szCs w:val="20"/>
            </w:rPr>
            <w:t>Enter Job Name Here</w:t>
          </w:r>
        </w:p>
      </w:docPartBody>
    </w:docPart>
    <w:docPart>
      <w:docPartPr>
        <w:name w:val="31F0A2ADA1444B05BF968653FAD53F3B"/>
        <w:category>
          <w:name w:val="General"/>
          <w:gallery w:val="placeholder"/>
        </w:category>
        <w:types>
          <w:type w:val="bbPlcHdr"/>
        </w:types>
        <w:behaviors>
          <w:behavior w:val="content"/>
        </w:behaviors>
        <w:guid w:val="{7FD76076-F8EB-4F83-B55C-05D27036BD78}"/>
      </w:docPartPr>
      <w:docPartBody>
        <w:p w:rsidR="005E5DB1" w:rsidRDefault="00FC1567" w:rsidP="00FC1567">
          <w:pPr>
            <w:pStyle w:val="31F0A2ADA1444B05BF968653FAD53F3B3"/>
          </w:pPr>
          <w:r>
            <w:rPr>
              <w:rFonts w:asciiTheme="majorHAnsi" w:hAnsiTheme="majorHAnsi" w:cstheme="majorHAnsi"/>
              <w:color w:val="FF0000"/>
              <w:sz w:val="20"/>
              <w:szCs w:val="20"/>
            </w:rPr>
            <w:t xml:space="preserve">Enter text here </w:t>
          </w:r>
        </w:p>
      </w:docPartBody>
    </w:docPart>
    <w:docPart>
      <w:docPartPr>
        <w:name w:val="7763DED75FD84BC78FB965B1D6C32AE9"/>
        <w:category>
          <w:name w:val="General"/>
          <w:gallery w:val="placeholder"/>
        </w:category>
        <w:types>
          <w:type w:val="bbPlcHdr"/>
        </w:types>
        <w:behaviors>
          <w:behavior w:val="content"/>
        </w:behaviors>
        <w:guid w:val="{B54381B9-B070-4EA5-A811-4B47DC4991BD}"/>
      </w:docPartPr>
      <w:docPartBody>
        <w:p w:rsidR="005E5DB1" w:rsidRDefault="00FC1567" w:rsidP="00FC1567">
          <w:pPr>
            <w:pStyle w:val="7763DED75FD84BC78FB965B1D6C32AE92"/>
          </w:pPr>
          <w:r>
            <w:rPr>
              <w:rFonts w:asciiTheme="majorHAnsi" w:hAnsiTheme="majorHAnsi" w:cstheme="majorHAnsi"/>
              <w:color w:val="FF0000"/>
              <w:sz w:val="20"/>
              <w:szCs w:val="20"/>
            </w:rPr>
            <w:t>Enter Description Here</w:t>
          </w:r>
        </w:p>
      </w:docPartBody>
    </w:docPart>
    <w:docPart>
      <w:docPartPr>
        <w:name w:val="DefaultPlaceholder_-1854013440"/>
        <w:category>
          <w:name w:val="General"/>
          <w:gallery w:val="placeholder"/>
        </w:category>
        <w:types>
          <w:type w:val="bbPlcHdr"/>
        </w:types>
        <w:behaviors>
          <w:behavior w:val="content"/>
        </w:behaviors>
        <w:guid w:val="{23530525-C1EF-4EC1-9079-29D43CC2A1F3}"/>
      </w:docPartPr>
      <w:docPartBody>
        <w:p w:rsidR="00000000" w:rsidRDefault="00FC1567">
          <w:r w:rsidRPr="00E12F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ontserrat">
    <w:altName w:val="Times New Roman"/>
    <w:charset w:val="00"/>
    <w:family w:val="auto"/>
    <w:pitch w:val="variable"/>
    <w:sig w:usb0="00000001"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600002F7" w:usb1="02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tler">
    <w:panose1 w:val="02070803080706020303"/>
    <w:charset w:val="00"/>
    <w:family w:val="roman"/>
    <w:notTrueType/>
    <w:pitch w:val="variable"/>
    <w:sig w:usb0="00000007" w:usb1="00000000" w:usb2="00000000" w:usb3="00000000" w:csb0="00000003" w:csb1="00000000"/>
  </w:font>
  <w:font w:name="Brandon Grotesque Light">
    <w:altName w:val="Calibri"/>
    <w:panose1 w:val="020B0303020203060202"/>
    <w:charset w:val="00"/>
    <w:family w:val="swiss"/>
    <w:notTrueType/>
    <w:pitch w:val="variable"/>
    <w:sig w:usb0="A00000AF" w:usb1="50002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A29"/>
    <w:rsid w:val="00023704"/>
    <w:rsid w:val="00536A29"/>
    <w:rsid w:val="005B080D"/>
    <w:rsid w:val="005E5DB1"/>
    <w:rsid w:val="00C261E6"/>
    <w:rsid w:val="00FC1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7F054475FF4656A5F6245CF71FBD03">
    <w:name w:val="217F054475FF4656A5F6245CF71FBD03"/>
    <w:rsid w:val="00536A29"/>
  </w:style>
  <w:style w:type="character" w:styleId="PlaceholderText">
    <w:name w:val="Placeholder Text"/>
    <w:basedOn w:val="DefaultParagraphFont"/>
    <w:uiPriority w:val="99"/>
    <w:semiHidden/>
    <w:rsid w:val="00FC1567"/>
    <w:rPr>
      <w:color w:val="808080"/>
    </w:rPr>
  </w:style>
  <w:style w:type="paragraph" w:customStyle="1" w:styleId="7D5B2C155CA44918BD73B935D6FC5161">
    <w:name w:val="7D5B2C155CA44918BD73B935D6FC5161"/>
    <w:rsid w:val="00536A29"/>
  </w:style>
  <w:style w:type="paragraph" w:customStyle="1" w:styleId="BA3C91933867414B950D747865A2E589">
    <w:name w:val="BA3C91933867414B950D747865A2E589"/>
    <w:rsid w:val="00536A29"/>
  </w:style>
  <w:style w:type="paragraph" w:customStyle="1" w:styleId="CF866AA7C3A647F4BCD6C8F62BC64643">
    <w:name w:val="CF866AA7C3A647F4BCD6C8F62BC64643"/>
    <w:rsid w:val="00536A29"/>
  </w:style>
  <w:style w:type="paragraph" w:customStyle="1" w:styleId="CF866AA7C3A647F4BCD6C8F62BC646431">
    <w:name w:val="CF866AA7C3A647F4BCD6C8F62BC646431"/>
    <w:rsid w:val="00536A29"/>
    <w:pPr>
      <w:tabs>
        <w:tab w:val="center" w:pos="4680"/>
        <w:tab w:val="right" w:pos="9360"/>
      </w:tabs>
      <w:spacing w:after="0" w:line="240" w:lineRule="auto"/>
      <w:ind w:left="10" w:right="91" w:hanging="10"/>
    </w:pPr>
    <w:rPr>
      <w:rFonts w:ascii="Calibri" w:eastAsia="Calibri" w:hAnsi="Calibri" w:cs="Calibri"/>
      <w:color w:val="000000"/>
      <w:sz w:val="24"/>
    </w:rPr>
  </w:style>
  <w:style w:type="paragraph" w:customStyle="1" w:styleId="C2803D792664441BA18E4DF9C641798C">
    <w:name w:val="C2803D792664441BA18E4DF9C641798C"/>
    <w:rsid w:val="00536A29"/>
    <w:pPr>
      <w:spacing w:after="5" w:line="249" w:lineRule="auto"/>
      <w:ind w:left="10" w:right="91" w:hanging="10"/>
    </w:pPr>
    <w:rPr>
      <w:rFonts w:ascii="Calibri" w:eastAsia="Calibri" w:hAnsi="Calibri" w:cs="Calibri"/>
      <w:color w:val="000000"/>
      <w:sz w:val="24"/>
    </w:rPr>
  </w:style>
  <w:style w:type="paragraph" w:customStyle="1" w:styleId="CF866AA7C3A647F4BCD6C8F62BC646432">
    <w:name w:val="CF866AA7C3A647F4BCD6C8F62BC646432"/>
    <w:rsid w:val="00536A29"/>
    <w:pPr>
      <w:tabs>
        <w:tab w:val="center" w:pos="4680"/>
        <w:tab w:val="right" w:pos="9360"/>
      </w:tabs>
      <w:spacing w:after="0" w:line="240" w:lineRule="auto"/>
      <w:ind w:left="10" w:right="91" w:hanging="10"/>
    </w:pPr>
    <w:rPr>
      <w:rFonts w:ascii="Calibri" w:eastAsia="Calibri" w:hAnsi="Calibri" w:cs="Calibri"/>
      <w:color w:val="000000"/>
      <w:sz w:val="24"/>
    </w:rPr>
  </w:style>
  <w:style w:type="paragraph" w:customStyle="1" w:styleId="C2803D792664441BA18E4DF9C641798C1">
    <w:name w:val="C2803D792664441BA18E4DF9C641798C1"/>
    <w:rsid w:val="00536A29"/>
    <w:pPr>
      <w:spacing w:after="5" w:line="249" w:lineRule="auto"/>
      <w:ind w:left="10" w:right="91" w:hanging="10"/>
    </w:pPr>
    <w:rPr>
      <w:rFonts w:ascii="Calibri" w:eastAsia="Calibri" w:hAnsi="Calibri" w:cs="Calibri"/>
      <w:color w:val="000000"/>
      <w:sz w:val="24"/>
    </w:rPr>
  </w:style>
  <w:style w:type="paragraph" w:customStyle="1" w:styleId="BEB915A7BF25491E97B510355B2B5D3B">
    <w:name w:val="BEB915A7BF25491E97B510355B2B5D3B"/>
    <w:rsid w:val="00536A29"/>
    <w:pPr>
      <w:spacing w:after="5" w:line="249" w:lineRule="auto"/>
      <w:ind w:left="10" w:right="91" w:hanging="10"/>
    </w:pPr>
    <w:rPr>
      <w:rFonts w:ascii="Calibri" w:eastAsia="Calibri" w:hAnsi="Calibri" w:cs="Calibri"/>
      <w:color w:val="000000"/>
      <w:sz w:val="24"/>
    </w:rPr>
  </w:style>
  <w:style w:type="paragraph" w:customStyle="1" w:styleId="CF866AA7C3A647F4BCD6C8F62BC646433">
    <w:name w:val="CF866AA7C3A647F4BCD6C8F62BC646433"/>
    <w:rsid w:val="00536A29"/>
    <w:pPr>
      <w:tabs>
        <w:tab w:val="center" w:pos="4680"/>
        <w:tab w:val="right" w:pos="9360"/>
      </w:tabs>
      <w:spacing w:after="0" w:line="240" w:lineRule="auto"/>
      <w:ind w:left="10" w:right="91" w:hanging="10"/>
    </w:pPr>
    <w:rPr>
      <w:rFonts w:ascii="Calibri" w:eastAsia="Calibri" w:hAnsi="Calibri" w:cs="Calibri"/>
      <w:color w:val="000000"/>
      <w:sz w:val="24"/>
    </w:rPr>
  </w:style>
  <w:style w:type="paragraph" w:customStyle="1" w:styleId="C2803D792664441BA18E4DF9C641798C2">
    <w:name w:val="C2803D792664441BA18E4DF9C641798C2"/>
    <w:rsid w:val="00536A29"/>
    <w:pPr>
      <w:spacing w:after="5" w:line="249" w:lineRule="auto"/>
      <w:ind w:left="10" w:right="91" w:hanging="10"/>
    </w:pPr>
    <w:rPr>
      <w:rFonts w:ascii="Calibri" w:eastAsia="Calibri" w:hAnsi="Calibri" w:cs="Calibri"/>
      <w:color w:val="000000"/>
      <w:sz w:val="24"/>
    </w:rPr>
  </w:style>
  <w:style w:type="paragraph" w:customStyle="1" w:styleId="BEB915A7BF25491E97B510355B2B5D3B1">
    <w:name w:val="BEB915A7BF25491E97B510355B2B5D3B1"/>
    <w:rsid w:val="00536A29"/>
    <w:pPr>
      <w:spacing w:after="5" w:line="249" w:lineRule="auto"/>
      <w:ind w:left="10" w:right="91" w:hanging="10"/>
    </w:pPr>
    <w:rPr>
      <w:rFonts w:ascii="Calibri" w:eastAsia="Calibri" w:hAnsi="Calibri" w:cs="Calibri"/>
      <w:color w:val="000000"/>
      <w:sz w:val="24"/>
    </w:rPr>
  </w:style>
  <w:style w:type="paragraph" w:customStyle="1" w:styleId="31F0A2ADA1444B05BF968653FAD53F3B">
    <w:name w:val="31F0A2ADA1444B05BF968653FAD53F3B"/>
    <w:rsid w:val="00536A29"/>
    <w:pPr>
      <w:spacing w:after="5" w:line="249" w:lineRule="auto"/>
      <w:ind w:left="10" w:right="91" w:hanging="10"/>
    </w:pPr>
    <w:rPr>
      <w:rFonts w:ascii="Calibri" w:eastAsia="Calibri" w:hAnsi="Calibri" w:cs="Calibri"/>
      <w:color w:val="000000"/>
      <w:sz w:val="24"/>
    </w:rPr>
  </w:style>
  <w:style w:type="paragraph" w:customStyle="1" w:styleId="CF866AA7C3A647F4BCD6C8F62BC646434">
    <w:name w:val="CF866AA7C3A647F4BCD6C8F62BC646434"/>
    <w:rsid w:val="00536A29"/>
    <w:pPr>
      <w:tabs>
        <w:tab w:val="center" w:pos="4680"/>
        <w:tab w:val="right" w:pos="9360"/>
      </w:tabs>
      <w:spacing w:after="0" w:line="240" w:lineRule="auto"/>
      <w:ind w:left="10" w:right="91" w:hanging="10"/>
    </w:pPr>
    <w:rPr>
      <w:rFonts w:ascii="Calibri" w:eastAsia="Calibri" w:hAnsi="Calibri" w:cs="Calibri"/>
      <w:color w:val="000000"/>
      <w:sz w:val="24"/>
    </w:rPr>
  </w:style>
  <w:style w:type="paragraph" w:customStyle="1" w:styleId="C2803D792664441BA18E4DF9C641798C3">
    <w:name w:val="C2803D792664441BA18E4DF9C641798C3"/>
    <w:rsid w:val="00536A29"/>
    <w:pPr>
      <w:spacing w:after="5" w:line="249" w:lineRule="auto"/>
      <w:ind w:left="10" w:right="91" w:hanging="10"/>
    </w:pPr>
    <w:rPr>
      <w:rFonts w:ascii="Calibri" w:eastAsia="Calibri" w:hAnsi="Calibri" w:cs="Calibri"/>
      <w:color w:val="000000"/>
      <w:sz w:val="24"/>
    </w:rPr>
  </w:style>
  <w:style w:type="paragraph" w:customStyle="1" w:styleId="BEB915A7BF25491E97B510355B2B5D3B2">
    <w:name w:val="BEB915A7BF25491E97B510355B2B5D3B2"/>
    <w:rsid w:val="00536A29"/>
    <w:pPr>
      <w:spacing w:after="5" w:line="249" w:lineRule="auto"/>
      <w:ind w:left="10" w:right="91" w:hanging="10"/>
    </w:pPr>
    <w:rPr>
      <w:rFonts w:ascii="Calibri" w:eastAsia="Calibri" w:hAnsi="Calibri" w:cs="Calibri"/>
      <w:color w:val="000000"/>
      <w:sz w:val="24"/>
    </w:rPr>
  </w:style>
  <w:style w:type="paragraph" w:customStyle="1" w:styleId="7763DED75FD84BC78FB965B1D6C32AE9">
    <w:name w:val="7763DED75FD84BC78FB965B1D6C32AE9"/>
    <w:rsid w:val="00536A29"/>
    <w:pPr>
      <w:spacing w:after="5" w:line="249" w:lineRule="auto"/>
      <w:ind w:left="10" w:right="91" w:hanging="10"/>
    </w:pPr>
    <w:rPr>
      <w:rFonts w:ascii="Calibri" w:eastAsia="Calibri" w:hAnsi="Calibri" w:cs="Calibri"/>
      <w:color w:val="000000"/>
      <w:sz w:val="24"/>
    </w:rPr>
  </w:style>
  <w:style w:type="paragraph" w:customStyle="1" w:styleId="31F0A2ADA1444B05BF968653FAD53F3B1">
    <w:name w:val="31F0A2ADA1444B05BF968653FAD53F3B1"/>
    <w:rsid w:val="00536A29"/>
    <w:pPr>
      <w:spacing w:after="5" w:line="249" w:lineRule="auto"/>
      <w:ind w:left="10" w:right="91" w:hanging="10"/>
    </w:pPr>
    <w:rPr>
      <w:rFonts w:ascii="Calibri" w:eastAsia="Calibri" w:hAnsi="Calibri" w:cs="Calibri"/>
      <w:color w:val="000000"/>
      <w:sz w:val="24"/>
    </w:rPr>
  </w:style>
  <w:style w:type="paragraph" w:customStyle="1" w:styleId="CF866AA7C3A647F4BCD6C8F62BC646435">
    <w:name w:val="CF866AA7C3A647F4BCD6C8F62BC646435"/>
    <w:rsid w:val="00536A29"/>
    <w:pPr>
      <w:tabs>
        <w:tab w:val="center" w:pos="4680"/>
        <w:tab w:val="right" w:pos="9360"/>
      </w:tabs>
      <w:spacing w:after="0" w:line="240" w:lineRule="auto"/>
      <w:ind w:left="10" w:right="91" w:hanging="10"/>
    </w:pPr>
    <w:rPr>
      <w:rFonts w:ascii="Calibri" w:eastAsia="Calibri" w:hAnsi="Calibri" w:cs="Calibri"/>
      <w:color w:val="000000"/>
      <w:sz w:val="24"/>
    </w:rPr>
  </w:style>
  <w:style w:type="paragraph" w:customStyle="1" w:styleId="C2803D792664441BA18E4DF9C641798C4">
    <w:name w:val="C2803D792664441BA18E4DF9C641798C4"/>
    <w:rsid w:val="00536A29"/>
    <w:pPr>
      <w:spacing w:after="5" w:line="249" w:lineRule="auto"/>
      <w:ind w:left="10" w:right="91" w:hanging="10"/>
    </w:pPr>
    <w:rPr>
      <w:rFonts w:ascii="Calibri" w:eastAsia="Calibri" w:hAnsi="Calibri" w:cs="Calibri"/>
      <w:color w:val="000000"/>
      <w:sz w:val="24"/>
    </w:rPr>
  </w:style>
  <w:style w:type="paragraph" w:customStyle="1" w:styleId="BEB915A7BF25491E97B510355B2B5D3B3">
    <w:name w:val="BEB915A7BF25491E97B510355B2B5D3B3"/>
    <w:rsid w:val="00536A29"/>
    <w:pPr>
      <w:spacing w:after="5" w:line="249" w:lineRule="auto"/>
      <w:ind w:left="10" w:right="91" w:hanging="10"/>
    </w:pPr>
    <w:rPr>
      <w:rFonts w:ascii="Calibri" w:eastAsia="Calibri" w:hAnsi="Calibri" w:cs="Calibri"/>
      <w:color w:val="000000"/>
      <w:sz w:val="24"/>
    </w:rPr>
  </w:style>
  <w:style w:type="paragraph" w:customStyle="1" w:styleId="7763DED75FD84BC78FB965B1D6C32AE91">
    <w:name w:val="7763DED75FD84BC78FB965B1D6C32AE91"/>
    <w:rsid w:val="00536A29"/>
    <w:pPr>
      <w:spacing w:after="5" w:line="249" w:lineRule="auto"/>
      <w:ind w:left="10" w:right="91" w:hanging="10"/>
    </w:pPr>
    <w:rPr>
      <w:rFonts w:ascii="Calibri" w:eastAsia="Calibri" w:hAnsi="Calibri" w:cs="Calibri"/>
      <w:color w:val="000000"/>
      <w:sz w:val="24"/>
    </w:rPr>
  </w:style>
  <w:style w:type="paragraph" w:customStyle="1" w:styleId="31F0A2ADA1444B05BF968653FAD53F3B2">
    <w:name w:val="31F0A2ADA1444B05BF968653FAD53F3B2"/>
    <w:rsid w:val="00536A29"/>
    <w:pPr>
      <w:spacing w:after="5" w:line="249" w:lineRule="auto"/>
      <w:ind w:left="10" w:right="91" w:hanging="10"/>
    </w:pPr>
    <w:rPr>
      <w:rFonts w:ascii="Calibri" w:eastAsia="Calibri" w:hAnsi="Calibri" w:cs="Calibri"/>
      <w:color w:val="000000"/>
      <w:sz w:val="24"/>
    </w:rPr>
  </w:style>
  <w:style w:type="paragraph" w:customStyle="1" w:styleId="CF866AA7C3A647F4BCD6C8F62BC646436">
    <w:name w:val="CF866AA7C3A647F4BCD6C8F62BC646436"/>
    <w:rsid w:val="00FC1567"/>
    <w:pPr>
      <w:tabs>
        <w:tab w:val="center" w:pos="4680"/>
        <w:tab w:val="right" w:pos="9360"/>
      </w:tabs>
      <w:spacing w:after="0" w:line="240" w:lineRule="auto"/>
      <w:ind w:left="10" w:right="91" w:hanging="10"/>
    </w:pPr>
    <w:rPr>
      <w:rFonts w:ascii="Calibri" w:eastAsia="Calibri" w:hAnsi="Calibri" w:cs="Calibri"/>
      <w:color w:val="000000"/>
      <w:sz w:val="24"/>
    </w:rPr>
  </w:style>
  <w:style w:type="paragraph" w:customStyle="1" w:styleId="C2803D792664441BA18E4DF9C641798C5">
    <w:name w:val="C2803D792664441BA18E4DF9C641798C5"/>
    <w:rsid w:val="00FC1567"/>
    <w:pPr>
      <w:spacing w:after="5" w:line="249" w:lineRule="auto"/>
      <w:ind w:left="10" w:right="91" w:hanging="10"/>
    </w:pPr>
    <w:rPr>
      <w:rFonts w:ascii="Calibri" w:eastAsia="Calibri" w:hAnsi="Calibri" w:cs="Calibri"/>
      <w:color w:val="000000"/>
      <w:sz w:val="24"/>
    </w:rPr>
  </w:style>
  <w:style w:type="paragraph" w:customStyle="1" w:styleId="BEB915A7BF25491E97B510355B2B5D3B4">
    <w:name w:val="BEB915A7BF25491E97B510355B2B5D3B4"/>
    <w:rsid w:val="00FC1567"/>
    <w:pPr>
      <w:spacing w:after="5" w:line="249" w:lineRule="auto"/>
      <w:ind w:left="10" w:right="91" w:hanging="10"/>
    </w:pPr>
    <w:rPr>
      <w:rFonts w:ascii="Calibri" w:eastAsia="Calibri" w:hAnsi="Calibri" w:cs="Calibri"/>
      <w:color w:val="000000"/>
      <w:sz w:val="24"/>
    </w:rPr>
  </w:style>
  <w:style w:type="paragraph" w:customStyle="1" w:styleId="7763DED75FD84BC78FB965B1D6C32AE92">
    <w:name w:val="7763DED75FD84BC78FB965B1D6C32AE92"/>
    <w:rsid w:val="00FC1567"/>
    <w:pPr>
      <w:spacing w:after="5" w:line="249" w:lineRule="auto"/>
      <w:ind w:left="10" w:right="91" w:hanging="10"/>
    </w:pPr>
    <w:rPr>
      <w:rFonts w:ascii="Calibri" w:eastAsia="Calibri" w:hAnsi="Calibri" w:cs="Calibri"/>
      <w:color w:val="000000"/>
      <w:sz w:val="24"/>
    </w:rPr>
  </w:style>
  <w:style w:type="paragraph" w:customStyle="1" w:styleId="31F0A2ADA1444B05BF968653FAD53F3B3">
    <w:name w:val="31F0A2ADA1444B05BF968653FAD53F3B3"/>
    <w:rsid w:val="00FC1567"/>
    <w:pPr>
      <w:spacing w:after="5" w:line="249" w:lineRule="auto"/>
      <w:ind w:left="10" w:right="91" w:hanging="10"/>
    </w:pPr>
    <w:rPr>
      <w:rFonts w:ascii="Calibri" w:eastAsia="Calibri" w:hAnsi="Calibri" w:cs="Calibri"/>
      <w:color w:val="000000"/>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617AC476449D48B0EADE5A20F29A26" ma:contentTypeVersion="13" ma:contentTypeDescription="Create a new document." ma:contentTypeScope="" ma:versionID="55912aef1e946908c476f2ff973a5a58">
  <xsd:schema xmlns:xsd="http://www.w3.org/2001/XMLSchema" xmlns:xs="http://www.w3.org/2001/XMLSchema" xmlns:p="http://schemas.microsoft.com/office/2006/metadata/properties" xmlns:ns3="8b3f4fbc-4de4-4c4e-8a88-0994fe39dc2d" xmlns:ns4="15e35ef3-33a1-4bc6-a530-6d5e2c7fd825" targetNamespace="http://schemas.microsoft.com/office/2006/metadata/properties" ma:root="true" ma:fieldsID="50953e2b935a05a95f7ab3bc70096906" ns3:_="" ns4:_="">
    <xsd:import namespace="8b3f4fbc-4de4-4c4e-8a88-0994fe39dc2d"/>
    <xsd:import namespace="15e35ef3-33a1-4bc6-a530-6d5e2c7fd82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f4fbc-4de4-4c4e-8a88-0994fe39d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e35ef3-33a1-4bc6-a530-6d5e2c7fd82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94F1A9-20E4-4F8A-B796-4AE33A775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f4fbc-4de4-4c4e-8a88-0994fe39dc2d"/>
    <ds:schemaRef ds:uri="15e35ef3-33a1-4bc6-a530-6d5e2c7fd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BC934-309F-4427-A99D-D9B0121DB8B7}">
  <ds:schemaRefs>
    <ds:schemaRef ds:uri="http://schemas.openxmlformats.org/officeDocument/2006/bibliography"/>
  </ds:schemaRefs>
</ds:datastoreItem>
</file>

<file path=customXml/itemProps3.xml><?xml version="1.0" encoding="utf-8"?>
<ds:datastoreItem xmlns:ds="http://schemas.openxmlformats.org/officeDocument/2006/customXml" ds:itemID="{F764A4B7-BB5C-4F19-BCE8-28E500C4CE5F}">
  <ds:schemaRefs>
    <ds:schemaRef ds:uri="http://schemas.microsoft.com/sharepoint/v3/contenttype/forms"/>
  </ds:schemaRefs>
</ds:datastoreItem>
</file>

<file path=customXml/itemProps4.xml><?xml version="1.0" encoding="utf-8"?>
<ds:datastoreItem xmlns:ds="http://schemas.openxmlformats.org/officeDocument/2006/customXml" ds:itemID="{0039BEC8-0A8D-4EE8-AB01-F60EBB4DA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6808</Words>
  <Characters>38806</Characters>
  <Application>Microsoft Office Word</Application>
  <DocSecurity>0</DocSecurity>
  <Lines>323</Lines>
  <Paragraphs>91</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Project Name</vt:lpstr>
      <vt:lpstr>DCC COVID-19 Response Plan </vt:lpstr>
      <vt:lpstr>    Plan Purpose </vt:lpstr>
      <vt:lpstr>    Coronavirus (COVID-19) </vt:lpstr>
      <vt:lpstr>    Self-Awareness </vt:lpstr>
      <vt:lpstr>    DCC Job Entry Questionnaire:</vt:lpstr>
      <vt:lpstr>    </vt:lpstr>
      <vt:lpstr>    </vt:lpstr>
      <vt:lpstr>    Hygiene  </vt:lpstr>
      <vt:lpstr>    Mitigation Plan   </vt:lpstr>
      <vt:lpstr>    Cleaning and Disinfecting Protocols </vt:lpstr>
      <vt:lpstr>    /Personal Protective Equipment (Standard Requirements Apply) </vt:lpstr>
      <vt:lpstr>    Working inside the 6’ social distance separation </vt:lpstr>
      <vt:lpstr>    Site Safety Requirements  </vt:lpstr>
      <vt:lpstr>    Social Distancing    </vt:lpstr>
      <vt:lpstr>    Communications </vt:lpstr>
      <vt:lpstr>    Emergency Procedures  </vt:lpstr>
      <vt:lpstr>    Definitions </vt:lpstr>
      <vt:lpstr>Project Specific Information </vt:lpstr>
      <vt:lpstr>Raken Safety Survey Addendum </vt:lpstr>
      <vt:lpstr>Sample Exposure Memo </vt:lpstr>
      <vt:lpstr>Sample Checklist for Competent Persons Completing Close Proximity JHA</vt:lpstr>
      <vt:lpstr>Sample COVID-19 Toolbox Talk </vt:lpstr>
      <vt:lpstr>Required Site Signage (Covid-19)</vt:lpstr>
      <vt:lpstr>    Dickinson Cameron COVID-19 Best Practices for Jobsites:</vt:lpstr>
      <vt:lpstr>    Dickinson Cameron COVID-19 Jobsite Return to Work Protocol: </vt:lpstr>
    </vt:vector>
  </TitlesOfParts>
  <Company/>
  <LinksUpToDate>false</LinksUpToDate>
  <CharactersWithSpaces>45523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
  <dc:creator>Kristen Jobe</dc:creator>
  <cp:keywords/>
  <dc:description/>
  <cp:lastModifiedBy>Kristen Jobe</cp:lastModifiedBy>
  <cp:revision>2</cp:revision>
  <cp:lastPrinted>2020-07-01T17:20:00Z</cp:lastPrinted>
  <dcterms:created xsi:type="dcterms:W3CDTF">2020-07-01T20:41:00Z</dcterms:created>
  <dcterms:modified xsi:type="dcterms:W3CDTF">2020-07-01T20:41:00Z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0x010100C5617AC476449D48B0EADE5A20F29A26</vt:lpwstr>
  </property>
</Properties>
</file>